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6A1F" w14:textId="77777777" w:rsidR="00587B17" w:rsidRDefault="00587B17" w:rsidP="009966F8">
      <w:pPr>
        <w:jc w:val="center"/>
        <w:rPr>
          <w:rFonts w:ascii="Arial" w:hAnsi="Arial" w:cs="Helvetica"/>
          <w:b/>
          <w:sz w:val="28"/>
          <w:szCs w:val="28"/>
          <w:lang w:val="en-US"/>
        </w:rPr>
      </w:pPr>
      <w:bookmarkStart w:id="0" w:name="_GoBack"/>
      <w:bookmarkEnd w:id="0"/>
    </w:p>
    <w:p w14:paraId="74626A20" w14:textId="77777777" w:rsidR="008A7F97" w:rsidRDefault="008A7F97" w:rsidP="009966F8">
      <w:pPr>
        <w:jc w:val="center"/>
        <w:rPr>
          <w:rFonts w:ascii="Arial" w:hAnsi="Arial" w:cs="Helvetica"/>
          <w:b/>
          <w:sz w:val="28"/>
          <w:szCs w:val="28"/>
          <w:lang w:val="en-US"/>
        </w:rPr>
      </w:pPr>
    </w:p>
    <w:p w14:paraId="74626A21" w14:textId="77777777" w:rsidR="00356D68" w:rsidRDefault="00356D68" w:rsidP="009966F8">
      <w:pPr>
        <w:jc w:val="center"/>
        <w:rPr>
          <w:rFonts w:ascii="Arial" w:hAnsi="Arial" w:cs="Helvetica"/>
          <w:b/>
          <w:sz w:val="28"/>
          <w:szCs w:val="28"/>
          <w:lang w:val="en-US"/>
        </w:rPr>
      </w:pPr>
    </w:p>
    <w:p w14:paraId="74626A22" w14:textId="77777777" w:rsidR="009966F8" w:rsidRDefault="009966F8" w:rsidP="009966F8">
      <w:pPr>
        <w:jc w:val="center"/>
        <w:rPr>
          <w:rFonts w:ascii="Arial" w:hAnsi="Arial" w:cs="Helvetica"/>
          <w:b/>
          <w:sz w:val="28"/>
          <w:szCs w:val="28"/>
          <w:lang w:val="en-US"/>
        </w:rPr>
      </w:pPr>
    </w:p>
    <w:p w14:paraId="74626A23" w14:textId="77777777" w:rsidR="009966F8" w:rsidRDefault="009966F8" w:rsidP="009966F8">
      <w:pPr>
        <w:jc w:val="center"/>
        <w:rPr>
          <w:rFonts w:ascii="Arial" w:hAnsi="Arial" w:cs="Helvetica"/>
          <w:b/>
          <w:sz w:val="28"/>
          <w:szCs w:val="28"/>
          <w:lang w:val="en-US"/>
        </w:rPr>
      </w:pPr>
    </w:p>
    <w:p w14:paraId="74626A24" w14:textId="77777777" w:rsidR="009966F8" w:rsidRDefault="009966F8" w:rsidP="009966F8">
      <w:pPr>
        <w:jc w:val="center"/>
        <w:rPr>
          <w:rFonts w:ascii="Arial" w:hAnsi="Arial" w:cs="Helvetica"/>
          <w:b/>
          <w:sz w:val="28"/>
          <w:szCs w:val="28"/>
          <w:lang w:val="en-US"/>
        </w:rPr>
      </w:pPr>
    </w:p>
    <w:p w14:paraId="74626A25" w14:textId="77777777" w:rsidR="009966F8" w:rsidRDefault="009966F8" w:rsidP="009966F8">
      <w:pPr>
        <w:jc w:val="center"/>
        <w:rPr>
          <w:rFonts w:ascii="Arial" w:hAnsi="Arial" w:cs="Helvetica"/>
          <w:b/>
          <w:sz w:val="28"/>
          <w:szCs w:val="28"/>
          <w:lang w:val="en-US"/>
        </w:rPr>
      </w:pPr>
    </w:p>
    <w:p w14:paraId="74626A26" w14:textId="77777777" w:rsidR="009966F8" w:rsidRDefault="009966F8" w:rsidP="009966F8">
      <w:pPr>
        <w:jc w:val="center"/>
        <w:rPr>
          <w:rFonts w:ascii="Arial" w:hAnsi="Arial" w:cs="Helvetica"/>
          <w:b/>
          <w:sz w:val="28"/>
          <w:szCs w:val="28"/>
          <w:lang w:val="en-US"/>
        </w:rPr>
      </w:pPr>
    </w:p>
    <w:p w14:paraId="74626A27" w14:textId="77777777" w:rsidR="009966F8" w:rsidRDefault="009966F8" w:rsidP="009966F8">
      <w:pPr>
        <w:jc w:val="center"/>
        <w:rPr>
          <w:rFonts w:ascii="Arial" w:hAnsi="Arial" w:cs="Helvetica"/>
          <w:b/>
          <w:sz w:val="28"/>
          <w:szCs w:val="28"/>
          <w:lang w:val="en-US"/>
        </w:rPr>
      </w:pPr>
    </w:p>
    <w:p w14:paraId="74626A28" w14:textId="77777777" w:rsidR="009966F8" w:rsidRPr="00522092" w:rsidRDefault="009966F8" w:rsidP="009966F8">
      <w:pPr>
        <w:jc w:val="center"/>
        <w:rPr>
          <w:rFonts w:ascii="Arial" w:hAnsi="Arial" w:cs="Helvetica"/>
          <w:b/>
          <w:color w:val="7030A0"/>
          <w:sz w:val="44"/>
          <w:szCs w:val="44"/>
          <w:lang w:val="en-US"/>
        </w:rPr>
      </w:pPr>
    </w:p>
    <w:p w14:paraId="74626A29" w14:textId="77777777" w:rsidR="009966F8" w:rsidRPr="00522092" w:rsidRDefault="00601142" w:rsidP="009966F8">
      <w:pPr>
        <w:jc w:val="center"/>
        <w:rPr>
          <w:rFonts w:ascii="Arial" w:hAnsi="Arial" w:cs="Helvetica"/>
          <w:b/>
          <w:color w:val="7030A0"/>
          <w:sz w:val="44"/>
          <w:szCs w:val="44"/>
        </w:rPr>
      </w:pPr>
      <w:r w:rsidRPr="00601142">
        <w:rPr>
          <w:rFonts w:ascii="Arial" w:hAnsi="Arial" w:cs="Helvetica"/>
          <w:b/>
          <w:color w:val="7030A0"/>
          <w:sz w:val="44"/>
          <w:szCs w:val="44"/>
        </w:rPr>
        <w:t>Landelijk Platform GGz</w:t>
      </w:r>
    </w:p>
    <w:p w14:paraId="74626A2A" w14:textId="77777777" w:rsidR="009966F8" w:rsidRPr="001C4DCE" w:rsidRDefault="009966F8" w:rsidP="001C4DCE">
      <w:pPr>
        <w:jc w:val="center"/>
        <w:rPr>
          <w:rFonts w:ascii="Arial" w:hAnsi="Arial" w:cs="Arial"/>
          <w:b/>
          <w:color w:val="7030A0"/>
          <w:sz w:val="44"/>
          <w:szCs w:val="44"/>
        </w:rPr>
      </w:pPr>
    </w:p>
    <w:p w14:paraId="74626A2B" w14:textId="77777777" w:rsidR="009966F8" w:rsidRDefault="00601142" w:rsidP="009966F8">
      <w:pPr>
        <w:jc w:val="center"/>
        <w:rPr>
          <w:rFonts w:ascii="Arial" w:hAnsi="Arial" w:cs="Helvetica"/>
          <w:b/>
          <w:color w:val="7030A0"/>
          <w:sz w:val="44"/>
          <w:szCs w:val="44"/>
        </w:rPr>
      </w:pPr>
      <w:r w:rsidRPr="00601142">
        <w:rPr>
          <w:rFonts w:ascii="Arial" w:hAnsi="Arial" w:cs="Helvetica"/>
          <w:b/>
          <w:color w:val="7030A0"/>
          <w:sz w:val="44"/>
          <w:szCs w:val="44"/>
        </w:rPr>
        <w:t>Strategisch Meerjaren beleidsplan</w:t>
      </w:r>
    </w:p>
    <w:p w14:paraId="74626A2C" w14:textId="77777777" w:rsidR="001C4DCE" w:rsidRPr="00BD4A41" w:rsidRDefault="001C4DCE" w:rsidP="009966F8">
      <w:pPr>
        <w:jc w:val="center"/>
        <w:rPr>
          <w:rFonts w:ascii="Arial" w:hAnsi="Arial" w:cs="Helvetica"/>
          <w:b/>
          <w:color w:val="7030A0"/>
          <w:sz w:val="44"/>
          <w:szCs w:val="44"/>
        </w:rPr>
      </w:pPr>
    </w:p>
    <w:p w14:paraId="74626A2D" w14:textId="77777777" w:rsidR="009966F8" w:rsidRPr="00BD4A41" w:rsidRDefault="00BD4A41" w:rsidP="009966F8">
      <w:pPr>
        <w:jc w:val="center"/>
        <w:rPr>
          <w:rFonts w:ascii="Arial" w:hAnsi="Arial" w:cs="Helvetica"/>
          <w:b/>
          <w:color w:val="7030A0"/>
          <w:sz w:val="44"/>
          <w:szCs w:val="44"/>
        </w:rPr>
      </w:pPr>
      <w:r w:rsidRPr="00BD4A41">
        <w:rPr>
          <w:rFonts w:ascii="Arial" w:hAnsi="Arial" w:cs="Helvetica"/>
          <w:b/>
          <w:color w:val="7030A0"/>
          <w:sz w:val="44"/>
          <w:szCs w:val="44"/>
        </w:rPr>
        <w:t>2013 - 2016</w:t>
      </w:r>
    </w:p>
    <w:p w14:paraId="74626A2E" w14:textId="77777777" w:rsidR="009966F8" w:rsidRPr="001C4DCE" w:rsidRDefault="009966F8" w:rsidP="009966F8">
      <w:pPr>
        <w:jc w:val="center"/>
        <w:rPr>
          <w:rFonts w:ascii="Arial" w:hAnsi="Arial" w:cs="Helvetica"/>
          <w:b/>
          <w:color w:val="7030A0"/>
          <w:sz w:val="44"/>
          <w:szCs w:val="44"/>
        </w:rPr>
      </w:pPr>
    </w:p>
    <w:p w14:paraId="74626A2F" w14:textId="77777777" w:rsidR="0049181C" w:rsidRPr="001C4DCE" w:rsidRDefault="00601142" w:rsidP="001376EA">
      <w:pPr>
        <w:jc w:val="center"/>
        <w:rPr>
          <w:rFonts w:ascii="Arial" w:hAnsi="Arial" w:cs="Helvetica"/>
          <w:b/>
          <w:color w:val="7030A0"/>
          <w:sz w:val="28"/>
          <w:szCs w:val="28"/>
        </w:rPr>
      </w:pPr>
      <w:r w:rsidRPr="00601142">
        <w:rPr>
          <w:rFonts w:ascii="Arial" w:hAnsi="Arial" w:cs="Helvetica"/>
          <w:b/>
          <w:color w:val="7030A0"/>
          <w:sz w:val="28"/>
          <w:szCs w:val="28"/>
        </w:rPr>
        <w:t xml:space="preserve">versie </w:t>
      </w:r>
      <w:r w:rsidR="005478B9">
        <w:rPr>
          <w:rFonts w:ascii="Arial" w:hAnsi="Arial" w:cs="Helvetica"/>
          <w:b/>
          <w:color w:val="7030A0"/>
          <w:sz w:val="28"/>
          <w:szCs w:val="28"/>
        </w:rPr>
        <w:t>23 oktober</w:t>
      </w:r>
      <w:r w:rsidR="0049181C">
        <w:rPr>
          <w:rFonts w:ascii="Arial" w:hAnsi="Arial" w:cs="Helvetica"/>
          <w:b/>
          <w:color w:val="7030A0"/>
          <w:sz w:val="28"/>
          <w:szCs w:val="28"/>
        </w:rPr>
        <w:t xml:space="preserve"> 2013</w:t>
      </w:r>
    </w:p>
    <w:p w14:paraId="74626A30" w14:textId="77777777" w:rsidR="00416E3B" w:rsidRPr="001C4DCE" w:rsidRDefault="00416E3B" w:rsidP="001376EA">
      <w:pPr>
        <w:jc w:val="center"/>
        <w:rPr>
          <w:rFonts w:ascii="Arial" w:hAnsi="Arial" w:cs="Helvetica"/>
          <w:b/>
          <w:color w:val="7030A0"/>
          <w:sz w:val="28"/>
          <w:szCs w:val="28"/>
        </w:rPr>
      </w:pPr>
    </w:p>
    <w:p w14:paraId="74626A31" w14:textId="77777777" w:rsidR="0049181C" w:rsidRDefault="0049181C">
      <w:pPr>
        <w:rPr>
          <w:rFonts w:ascii="Arial" w:hAnsi="Arial" w:cs="Helvetica"/>
          <w:sz w:val="22"/>
          <w:szCs w:val="22"/>
        </w:rPr>
      </w:pPr>
      <w:r>
        <w:rPr>
          <w:rFonts w:ascii="Arial" w:hAnsi="Arial" w:cs="Helvetica"/>
          <w:sz w:val="22"/>
          <w:szCs w:val="22"/>
        </w:rPr>
        <w:br w:type="page"/>
      </w:r>
    </w:p>
    <w:p w14:paraId="74626A32" w14:textId="77777777" w:rsidR="00613FD0" w:rsidRPr="0049181C" w:rsidRDefault="0049181C" w:rsidP="0049181C">
      <w:pPr>
        <w:rPr>
          <w:rFonts w:ascii="Arial" w:hAnsi="Arial" w:cs="Helvetica"/>
          <w:b/>
          <w:sz w:val="36"/>
          <w:szCs w:val="36"/>
        </w:rPr>
      </w:pPr>
      <w:r w:rsidRPr="0049181C">
        <w:rPr>
          <w:rFonts w:ascii="Arial" w:hAnsi="Arial" w:cs="Helvetica"/>
          <w:b/>
          <w:color w:val="7030A0"/>
          <w:sz w:val="36"/>
          <w:szCs w:val="36"/>
        </w:rPr>
        <w:lastRenderedPageBreak/>
        <w:t>1.</w:t>
      </w:r>
      <w:r w:rsidRPr="0049181C">
        <w:rPr>
          <w:rFonts w:ascii="Arial" w:hAnsi="Arial" w:cs="Helvetica"/>
          <w:b/>
          <w:sz w:val="36"/>
          <w:szCs w:val="36"/>
        </w:rPr>
        <w:t xml:space="preserve"> </w:t>
      </w:r>
      <w:r w:rsidR="00601142" w:rsidRPr="0049181C">
        <w:rPr>
          <w:rFonts w:ascii="Arial" w:hAnsi="Arial" w:cs="Helvetica"/>
          <w:b/>
          <w:color w:val="7030A0"/>
          <w:sz w:val="36"/>
          <w:szCs w:val="36"/>
        </w:rPr>
        <w:t>Inleiding</w:t>
      </w:r>
    </w:p>
    <w:p w14:paraId="74626A33" w14:textId="77777777" w:rsidR="00613FD0" w:rsidRPr="00282D24" w:rsidRDefault="00613FD0" w:rsidP="00613FD0">
      <w:pPr>
        <w:rPr>
          <w:rFonts w:ascii="Arial" w:hAnsi="Arial" w:cs="Helvetica"/>
          <w:sz w:val="22"/>
          <w:szCs w:val="22"/>
        </w:rPr>
      </w:pPr>
    </w:p>
    <w:p w14:paraId="74626A34" w14:textId="77777777" w:rsidR="002D6021" w:rsidRPr="00282D24" w:rsidRDefault="002D6021" w:rsidP="002D6021">
      <w:pPr>
        <w:rPr>
          <w:rFonts w:ascii="Arial" w:eastAsia="Times New Roman" w:hAnsi="Arial" w:cs="Arial"/>
          <w:iCs/>
          <w:sz w:val="22"/>
          <w:szCs w:val="22"/>
        </w:rPr>
      </w:pPr>
      <w:r w:rsidRPr="00282D24">
        <w:rPr>
          <w:rFonts w:ascii="Arial" w:eastAsia="Times New Roman" w:hAnsi="Arial" w:cs="Arial"/>
          <w:iCs/>
          <w:sz w:val="22"/>
          <w:szCs w:val="22"/>
        </w:rPr>
        <w:t>In een half jaar tijd heeft het LPGGz samen met haar lidorganisatie</w:t>
      </w:r>
      <w:r w:rsidR="006D1D72" w:rsidRPr="00282D24">
        <w:rPr>
          <w:rFonts w:ascii="Arial" w:eastAsia="Times New Roman" w:hAnsi="Arial" w:cs="Arial"/>
          <w:iCs/>
          <w:sz w:val="22"/>
          <w:szCs w:val="22"/>
        </w:rPr>
        <w:t>s</w:t>
      </w:r>
      <w:r w:rsidRPr="00282D24">
        <w:rPr>
          <w:rFonts w:ascii="Arial" w:eastAsia="Times New Roman" w:hAnsi="Arial" w:cs="Arial"/>
          <w:iCs/>
          <w:sz w:val="22"/>
          <w:szCs w:val="22"/>
        </w:rPr>
        <w:t xml:space="preserve"> ee</w:t>
      </w:r>
      <w:r w:rsidR="005478B9" w:rsidRPr="00282D24">
        <w:rPr>
          <w:rFonts w:ascii="Arial" w:eastAsia="Times New Roman" w:hAnsi="Arial" w:cs="Arial"/>
          <w:iCs/>
          <w:sz w:val="22"/>
          <w:szCs w:val="22"/>
        </w:rPr>
        <w:t xml:space="preserve">n strategische en inhoudelijke </w:t>
      </w:r>
      <w:r w:rsidRPr="00282D24">
        <w:rPr>
          <w:rFonts w:ascii="Arial" w:eastAsia="Times New Roman" w:hAnsi="Arial" w:cs="Arial"/>
          <w:iCs/>
          <w:sz w:val="22"/>
          <w:szCs w:val="22"/>
        </w:rPr>
        <w:t>meerjarenkoers in beeld gebracht voor 2013-1016. Hierbij is eerst terug gekeken (waar komen we vandaan, wat ging er goed en wat juist niet), vervolgens waar we nu staan (wat zijn ons sterke en zwakke punten, waar liggen de kansen en bedreigingen) en daarna is er een koers uitgezet voor de ko</w:t>
      </w:r>
      <w:r w:rsidR="001C4DCE" w:rsidRPr="00282D24">
        <w:rPr>
          <w:rFonts w:ascii="Arial" w:eastAsia="Times New Roman" w:hAnsi="Arial" w:cs="Arial"/>
          <w:iCs/>
          <w:sz w:val="22"/>
          <w:szCs w:val="22"/>
        </w:rPr>
        <w:t>mende jaren.</w:t>
      </w:r>
    </w:p>
    <w:p w14:paraId="74626A35" w14:textId="77777777" w:rsidR="002D6021" w:rsidRPr="00282D24" w:rsidRDefault="002D6021" w:rsidP="002D6021">
      <w:pPr>
        <w:rPr>
          <w:rFonts w:ascii="Arial" w:eastAsia="Times New Roman" w:hAnsi="Arial" w:cs="Arial"/>
          <w:sz w:val="22"/>
          <w:szCs w:val="22"/>
        </w:rPr>
      </w:pPr>
      <w:r w:rsidRPr="00282D24">
        <w:rPr>
          <w:rFonts w:ascii="Arial" w:eastAsia="Times New Roman" w:hAnsi="Arial" w:cs="Arial"/>
          <w:iCs/>
          <w:sz w:val="22"/>
          <w:szCs w:val="22"/>
        </w:rPr>
        <w:t>Het meerjarenbeleidsplan is in eerste instantie bedoeld voor intern gebruik. Het is in de voorliggende vorm gegoten na verschillende discussierondes met stakeholders, externe deskundigen en de achterban, waarbij zowel de mogelijkheden en bedreigingen voor de ggz en voor het LPGGz als netwerkorganisatie zijn besproken. We hebben gekeken w</w:t>
      </w:r>
      <w:r w:rsidR="005478B9" w:rsidRPr="00282D24">
        <w:rPr>
          <w:rFonts w:ascii="Arial" w:eastAsia="Times New Roman" w:hAnsi="Arial" w:cs="Arial"/>
          <w:iCs/>
          <w:sz w:val="22"/>
          <w:szCs w:val="22"/>
        </w:rPr>
        <w:t xml:space="preserve">at </w:t>
      </w:r>
      <w:r w:rsidRPr="00282D24">
        <w:rPr>
          <w:rFonts w:ascii="Arial" w:eastAsia="Times New Roman" w:hAnsi="Arial" w:cs="Arial"/>
          <w:iCs/>
          <w:sz w:val="22"/>
          <w:szCs w:val="22"/>
        </w:rPr>
        <w:t xml:space="preserve">we </w:t>
      </w:r>
      <w:r w:rsidRPr="00282D24">
        <w:rPr>
          <w:rStyle w:val="apple-style-span"/>
          <w:rFonts w:ascii="Arial" w:eastAsia="Times New Roman" w:hAnsi="Arial" w:cs="Arial"/>
          <w:iCs/>
          <w:sz w:val="22"/>
          <w:szCs w:val="22"/>
        </w:rPr>
        <w:t>willen realiseren of minstens dichterbij willen brengen als belangenbehartiger en wat we daarvoor moeten doen. Daarnaast hebben we separaat met een aantal lidorganisaties gesprekken gevoerd.</w:t>
      </w:r>
    </w:p>
    <w:p w14:paraId="74626A36" w14:textId="77777777" w:rsidR="002D6021" w:rsidRPr="00282D24" w:rsidRDefault="002D6021" w:rsidP="002D6021">
      <w:pPr>
        <w:rPr>
          <w:rFonts w:ascii="Arial" w:eastAsia="Times New Roman" w:hAnsi="Arial" w:cs="Arial"/>
          <w:iCs/>
          <w:sz w:val="22"/>
          <w:szCs w:val="22"/>
        </w:rPr>
      </w:pPr>
      <w:r w:rsidRPr="00282D24">
        <w:rPr>
          <w:rFonts w:ascii="Arial" w:eastAsia="Times New Roman" w:hAnsi="Arial" w:cs="Arial"/>
          <w:iCs/>
          <w:sz w:val="22"/>
          <w:szCs w:val="22"/>
        </w:rPr>
        <w:t xml:space="preserve">De discussies zijn wijdlopig geweest en er hebben veel organisaties aan deelgenomen. Dit heeft de input geleverd voor de richting van het voorgenomen beleid. Samen met bureaumedewerkers en een externe projectleider hebben we de voorliggende versie geschreven. Deze versie is besproken in het netwerkoverleg met de leden, het beleidsoverleg met de beleidsmedewerkers, het bestuur van het LPGGz en de ALV. </w:t>
      </w:r>
    </w:p>
    <w:p w14:paraId="74626A37" w14:textId="77777777" w:rsidR="00633DEF" w:rsidRPr="00282D24" w:rsidRDefault="002D6021" w:rsidP="002D6021">
      <w:pPr>
        <w:rPr>
          <w:rFonts w:ascii="Arial" w:eastAsia="Times New Roman" w:hAnsi="Arial" w:cs="Arial"/>
          <w:sz w:val="22"/>
          <w:szCs w:val="22"/>
        </w:rPr>
      </w:pPr>
      <w:r w:rsidRPr="00282D24">
        <w:rPr>
          <w:rStyle w:val="apple-style-span"/>
          <w:rFonts w:ascii="Arial" w:eastAsia="Times New Roman" w:hAnsi="Arial" w:cs="Arial"/>
          <w:sz w:val="22"/>
          <w:szCs w:val="22"/>
        </w:rPr>
        <w:t xml:space="preserve">Na vaststelling in de ALV </w:t>
      </w:r>
      <w:r w:rsidR="003E0041">
        <w:rPr>
          <w:rStyle w:val="apple-style-span"/>
          <w:rFonts w:ascii="Arial" w:eastAsia="Times New Roman" w:hAnsi="Arial" w:cs="Arial"/>
          <w:sz w:val="22"/>
          <w:szCs w:val="22"/>
        </w:rPr>
        <w:t>is</w:t>
      </w:r>
      <w:r w:rsidRPr="00282D24">
        <w:rPr>
          <w:rStyle w:val="apple-style-span"/>
          <w:rFonts w:ascii="Arial" w:eastAsia="Times New Roman" w:hAnsi="Arial" w:cs="Arial"/>
          <w:sz w:val="22"/>
          <w:szCs w:val="22"/>
        </w:rPr>
        <w:t xml:space="preserve"> in de zomer het werkplan LPGGz 2014 worden geschreven op basis van het meer</w:t>
      </w:r>
      <w:r w:rsidR="00C37DA2" w:rsidRPr="00282D24">
        <w:rPr>
          <w:rStyle w:val="apple-style-span"/>
          <w:rFonts w:ascii="Arial" w:eastAsia="Times New Roman" w:hAnsi="Arial" w:cs="Arial"/>
          <w:sz w:val="22"/>
          <w:szCs w:val="22"/>
        </w:rPr>
        <w:t>jarenbeleidsplan</w:t>
      </w:r>
      <w:r w:rsidR="003E0041">
        <w:rPr>
          <w:rStyle w:val="apple-style-span"/>
          <w:rFonts w:ascii="Arial" w:eastAsia="Times New Roman" w:hAnsi="Arial" w:cs="Arial"/>
          <w:sz w:val="22"/>
          <w:szCs w:val="22"/>
        </w:rPr>
        <w:t xml:space="preserve"> 2013-2016</w:t>
      </w:r>
      <w:r w:rsidR="00C37DA2" w:rsidRPr="00282D24">
        <w:rPr>
          <w:rStyle w:val="apple-style-span"/>
          <w:rFonts w:ascii="Arial" w:eastAsia="Times New Roman" w:hAnsi="Arial" w:cs="Arial"/>
          <w:sz w:val="22"/>
          <w:szCs w:val="22"/>
        </w:rPr>
        <w:t xml:space="preserve"> van het LPGGz.</w:t>
      </w:r>
      <w:r w:rsidR="00292269" w:rsidRPr="00282D24">
        <w:rPr>
          <w:rStyle w:val="apple-style-span"/>
          <w:rFonts w:ascii="Arial" w:eastAsia="Times New Roman" w:hAnsi="Arial" w:cs="Arial"/>
          <w:sz w:val="22"/>
          <w:szCs w:val="22"/>
        </w:rPr>
        <w:t xml:space="preserve"> </w:t>
      </w:r>
    </w:p>
    <w:p w14:paraId="74626A38" w14:textId="77777777" w:rsidR="00613FD0" w:rsidRPr="00282D24" w:rsidRDefault="00613FD0" w:rsidP="00613FD0">
      <w:pPr>
        <w:rPr>
          <w:rFonts w:ascii="Arial" w:hAnsi="Arial" w:cs="Helvetica"/>
          <w:sz w:val="22"/>
          <w:szCs w:val="22"/>
        </w:rPr>
      </w:pPr>
    </w:p>
    <w:p w14:paraId="74626A39" w14:textId="77777777" w:rsidR="00AB78FB" w:rsidRPr="00282D24" w:rsidRDefault="00AB78FB" w:rsidP="00613FD0">
      <w:pPr>
        <w:rPr>
          <w:rFonts w:ascii="Arial" w:hAnsi="Arial" w:cs="Helvetica"/>
          <w:i/>
          <w:sz w:val="22"/>
          <w:szCs w:val="22"/>
        </w:rPr>
      </w:pPr>
      <w:r w:rsidRPr="00282D24">
        <w:rPr>
          <w:rFonts w:ascii="Arial" w:hAnsi="Arial" w:cs="Helvetica"/>
          <w:i/>
          <w:sz w:val="22"/>
          <w:szCs w:val="22"/>
        </w:rPr>
        <w:t>Leeswijzer</w:t>
      </w:r>
      <w:r w:rsidR="003E0041">
        <w:rPr>
          <w:rFonts w:ascii="Arial" w:hAnsi="Arial" w:cs="Helvetica"/>
          <w:i/>
          <w:sz w:val="22"/>
          <w:szCs w:val="22"/>
        </w:rPr>
        <w:t>:</w:t>
      </w:r>
    </w:p>
    <w:p w14:paraId="74626A3A" w14:textId="77777777" w:rsidR="00AB78FB" w:rsidRPr="00282D24" w:rsidRDefault="009C6F03" w:rsidP="009C6F03">
      <w:pPr>
        <w:pStyle w:val="Lijstalinea"/>
        <w:numPr>
          <w:ilvl w:val="0"/>
          <w:numId w:val="43"/>
        </w:numPr>
        <w:rPr>
          <w:rFonts w:ascii="Arial" w:hAnsi="Arial" w:cs="Helvetica"/>
          <w:sz w:val="22"/>
          <w:szCs w:val="22"/>
        </w:rPr>
      </w:pPr>
      <w:r w:rsidRPr="00282D24">
        <w:rPr>
          <w:rFonts w:ascii="Arial" w:hAnsi="Arial" w:cs="Helvetica"/>
          <w:sz w:val="22"/>
          <w:szCs w:val="22"/>
        </w:rPr>
        <w:t>Als er familie staat, dan bedoelen wij familie en naasten.</w:t>
      </w:r>
    </w:p>
    <w:p w14:paraId="74626A3B" w14:textId="77777777" w:rsidR="009C6F03" w:rsidRPr="00282D24" w:rsidRDefault="009C6F03" w:rsidP="009C6F03">
      <w:pPr>
        <w:pStyle w:val="Lijstalinea"/>
        <w:numPr>
          <w:ilvl w:val="0"/>
          <w:numId w:val="43"/>
        </w:numPr>
        <w:rPr>
          <w:rFonts w:ascii="Arial" w:hAnsi="Arial" w:cs="Helvetica"/>
          <w:sz w:val="22"/>
          <w:szCs w:val="22"/>
        </w:rPr>
      </w:pPr>
      <w:r w:rsidRPr="00282D24">
        <w:rPr>
          <w:rFonts w:ascii="Arial" w:hAnsi="Arial" w:cs="Helvetica"/>
          <w:sz w:val="22"/>
          <w:szCs w:val="22"/>
        </w:rPr>
        <w:t>Als er lidorganisatie staat bedoelen wij lidorganisaties en de aangesloten leden van de twee kamers.</w:t>
      </w:r>
    </w:p>
    <w:p w14:paraId="74626A3C" w14:textId="77777777" w:rsidR="00292269" w:rsidRDefault="00292269" w:rsidP="00613FD0">
      <w:pPr>
        <w:rPr>
          <w:rFonts w:ascii="Arial" w:hAnsi="Arial" w:cs="Helvetica"/>
          <w:sz w:val="20"/>
          <w:szCs w:val="20"/>
        </w:rPr>
      </w:pPr>
    </w:p>
    <w:p w14:paraId="74626A3D" w14:textId="77777777" w:rsidR="003E0041" w:rsidRPr="009C6F03" w:rsidRDefault="003E0041" w:rsidP="00613FD0">
      <w:pPr>
        <w:rPr>
          <w:rFonts w:ascii="Arial" w:hAnsi="Arial" w:cs="Helvetica"/>
          <w:sz w:val="20"/>
          <w:szCs w:val="20"/>
        </w:rPr>
      </w:pPr>
    </w:p>
    <w:p w14:paraId="74626A3E" w14:textId="77777777" w:rsidR="003E0041" w:rsidRDefault="003E0041">
      <w:pPr>
        <w:rPr>
          <w:rFonts w:ascii="Arial" w:hAnsi="Arial" w:cs="Arial"/>
          <w:sz w:val="20"/>
          <w:szCs w:val="20"/>
        </w:rPr>
      </w:pPr>
      <w:r>
        <w:rPr>
          <w:rFonts w:ascii="Arial" w:hAnsi="Arial" w:cs="Arial"/>
          <w:sz w:val="20"/>
          <w:szCs w:val="20"/>
        </w:rPr>
        <w:br w:type="page"/>
      </w:r>
    </w:p>
    <w:p w14:paraId="74626A3F" w14:textId="77777777" w:rsidR="00B2261C" w:rsidRPr="00522092" w:rsidRDefault="00601142" w:rsidP="00B73C46">
      <w:pPr>
        <w:rPr>
          <w:rFonts w:ascii="Arial" w:hAnsi="Arial" w:cs="Helvetica"/>
          <w:b/>
          <w:color w:val="7030A0"/>
          <w:sz w:val="36"/>
          <w:szCs w:val="36"/>
        </w:rPr>
      </w:pPr>
      <w:r w:rsidRPr="00601142">
        <w:rPr>
          <w:rFonts w:ascii="Arial" w:hAnsi="Arial" w:cs="Helvetica"/>
          <w:b/>
          <w:color w:val="7030A0"/>
          <w:sz w:val="36"/>
          <w:szCs w:val="36"/>
        </w:rPr>
        <w:lastRenderedPageBreak/>
        <w:t>2.</w:t>
      </w:r>
      <w:r w:rsidRPr="00601142">
        <w:rPr>
          <w:rFonts w:ascii="Arial" w:hAnsi="Arial" w:cs="Helvetica"/>
          <w:color w:val="7030A0"/>
          <w:sz w:val="36"/>
          <w:szCs w:val="36"/>
        </w:rPr>
        <w:tab/>
      </w:r>
      <w:r w:rsidRPr="00601142">
        <w:rPr>
          <w:rFonts w:ascii="Arial" w:hAnsi="Arial" w:cs="Helvetica"/>
          <w:b/>
          <w:color w:val="7030A0"/>
          <w:sz w:val="36"/>
          <w:szCs w:val="36"/>
        </w:rPr>
        <w:t>Missie, visie, identiteit</w:t>
      </w:r>
    </w:p>
    <w:p w14:paraId="74626A40" w14:textId="77777777" w:rsidR="00613FD0" w:rsidRPr="00A861F1" w:rsidRDefault="00613FD0" w:rsidP="00B73C46">
      <w:pPr>
        <w:rPr>
          <w:rFonts w:ascii="Arial" w:hAnsi="Arial" w:cs="Helvetica"/>
          <w:sz w:val="22"/>
          <w:szCs w:val="22"/>
        </w:rPr>
      </w:pPr>
    </w:p>
    <w:p w14:paraId="74626A41" w14:textId="77777777" w:rsidR="00B2261C" w:rsidRPr="00A861F1" w:rsidRDefault="00B2261C" w:rsidP="00B73C46">
      <w:pPr>
        <w:rPr>
          <w:rFonts w:ascii="Arial" w:hAnsi="Arial" w:cs="Helvetica"/>
          <w:sz w:val="22"/>
          <w:szCs w:val="22"/>
        </w:rPr>
      </w:pPr>
    </w:p>
    <w:p w14:paraId="74626A42" w14:textId="77777777" w:rsidR="00B2261C" w:rsidRPr="00B2261C" w:rsidRDefault="00B2261C" w:rsidP="00B2261C">
      <w:pPr>
        <w:rPr>
          <w:rFonts w:ascii="Arial" w:hAnsi="Arial" w:cs="Helvetica"/>
          <w:sz w:val="22"/>
          <w:szCs w:val="22"/>
        </w:rPr>
      </w:pPr>
      <w:r w:rsidRPr="00B2261C">
        <w:rPr>
          <w:rFonts w:ascii="Arial" w:hAnsi="Arial" w:cs="Helvetica"/>
          <w:sz w:val="22"/>
          <w:szCs w:val="22"/>
        </w:rPr>
        <w:t xml:space="preserve">Het LPGGz is </w:t>
      </w:r>
      <w:r w:rsidR="00613FD0">
        <w:rPr>
          <w:rFonts w:ascii="Arial" w:hAnsi="Arial" w:cs="Helvetica"/>
          <w:sz w:val="22"/>
          <w:szCs w:val="22"/>
        </w:rPr>
        <w:t xml:space="preserve">in 2007 </w:t>
      </w:r>
      <w:r w:rsidRPr="00B2261C">
        <w:rPr>
          <w:rFonts w:ascii="Arial" w:hAnsi="Arial" w:cs="Helvetica"/>
          <w:sz w:val="22"/>
          <w:szCs w:val="22"/>
        </w:rPr>
        <w:t>opgericht door ggz-cliënten</w:t>
      </w:r>
      <w:r w:rsidR="00066C5F">
        <w:rPr>
          <w:rFonts w:ascii="Arial" w:hAnsi="Arial" w:cs="Helvetica"/>
          <w:sz w:val="22"/>
          <w:szCs w:val="22"/>
        </w:rPr>
        <w:t>-</w:t>
      </w:r>
      <w:r w:rsidRPr="00B2261C">
        <w:rPr>
          <w:rFonts w:ascii="Arial" w:hAnsi="Arial" w:cs="Helvetica"/>
          <w:sz w:val="22"/>
          <w:szCs w:val="22"/>
        </w:rPr>
        <w:t>/familieorganisaties om de krachten te bundelen voor alle ggz-cliënten</w:t>
      </w:r>
      <w:r w:rsidR="00BF2932">
        <w:rPr>
          <w:rFonts w:ascii="Arial" w:hAnsi="Arial" w:cs="Helvetica"/>
          <w:sz w:val="22"/>
          <w:szCs w:val="22"/>
        </w:rPr>
        <w:t xml:space="preserve"> </w:t>
      </w:r>
      <w:r w:rsidR="00923B40">
        <w:rPr>
          <w:rFonts w:ascii="Arial" w:hAnsi="Arial" w:cs="Helvetica"/>
          <w:sz w:val="22"/>
          <w:szCs w:val="22"/>
        </w:rPr>
        <w:t>en hun familie/naastbetrokkenen</w:t>
      </w:r>
      <w:r w:rsidRPr="00B2261C">
        <w:rPr>
          <w:rFonts w:ascii="Arial" w:hAnsi="Arial" w:cs="Helvetica"/>
          <w:sz w:val="22"/>
          <w:szCs w:val="22"/>
        </w:rPr>
        <w:t xml:space="preserve"> in Nederland. De statutaire doelstellingen zijn ri</w:t>
      </w:r>
      <w:r w:rsidR="005478B9">
        <w:rPr>
          <w:rFonts w:ascii="Arial" w:hAnsi="Arial" w:cs="Helvetica"/>
          <w:sz w:val="22"/>
          <w:szCs w:val="22"/>
        </w:rPr>
        <w:t>chtinggevend voor het meerjarenbeleidsplan</w:t>
      </w:r>
      <w:r w:rsidR="003E0041">
        <w:rPr>
          <w:rFonts w:ascii="Arial" w:hAnsi="Arial" w:cs="Helvetica"/>
          <w:sz w:val="22"/>
          <w:szCs w:val="22"/>
        </w:rPr>
        <w:t>:</w:t>
      </w:r>
    </w:p>
    <w:p w14:paraId="74626A43" w14:textId="77777777" w:rsidR="00B2261C" w:rsidRPr="00B2261C" w:rsidRDefault="00B2261C" w:rsidP="00B2261C">
      <w:pPr>
        <w:numPr>
          <w:ilvl w:val="0"/>
          <w:numId w:val="3"/>
        </w:numPr>
        <w:rPr>
          <w:rFonts w:ascii="Arial" w:hAnsi="Arial" w:cs="Helvetica"/>
          <w:sz w:val="22"/>
          <w:szCs w:val="22"/>
        </w:rPr>
      </w:pPr>
      <w:r w:rsidRPr="00B2261C">
        <w:rPr>
          <w:rFonts w:ascii="Arial" w:hAnsi="Arial" w:cs="Helvetica"/>
          <w:sz w:val="22"/>
          <w:szCs w:val="22"/>
        </w:rPr>
        <w:t>bela</w:t>
      </w:r>
      <w:r w:rsidR="003E0041">
        <w:rPr>
          <w:rFonts w:ascii="Arial" w:hAnsi="Arial" w:cs="Helvetica"/>
          <w:sz w:val="22"/>
          <w:szCs w:val="22"/>
        </w:rPr>
        <w:t>ngen behartigen namens cliënten/</w:t>
      </w:r>
      <w:r w:rsidRPr="00B2261C">
        <w:rPr>
          <w:rFonts w:ascii="Arial" w:hAnsi="Arial" w:cs="Helvetica"/>
          <w:sz w:val="22"/>
          <w:szCs w:val="22"/>
        </w:rPr>
        <w:t>familie-organisaties,</w:t>
      </w:r>
    </w:p>
    <w:p w14:paraId="74626A44" w14:textId="77777777" w:rsidR="00B2261C" w:rsidRPr="00B2261C" w:rsidRDefault="00B2261C" w:rsidP="00B2261C">
      <w:pPr>
        <w:numPr>
          <w:ilvl w:val="0"/>
          <w:numId w:val="3"/>
        </w:numPr>
        <w:rPr>
          <w:rFonts w:ascii="Arial" w:hAnsi="Arial" w:cs="Helvetica"/>
          <w:sz w:val="22"/>
          <w:szCs w:val="22"/>
        </w:rPr>
      </w:pPr>
      <w:r w:rsidRPr="00B2261C">
        <w:rPr>
          <w:rFonts w:ascii="Arial" w:hAnsi="Arial" w:cs="Helvetica"/>
          <w:sz w:val="22"/>
          <w:szCs w:val="22"/>
        </w:rPr>
        <w:t>ondersteunen van de aangesloten organisaties.</w:t>
      </w:r>
    </w:p>
    <w:p w14:paraId="74626A45" w14:textId="77777777" w:rsidR="00B2261C" w:rsidRDefault="00B2261C" w:rsidP="00B2261C">
      <w:pPr>
        <w:rPr>
          <w:rFonts w:ascii="Arial" w:hAnsi="Arial" w:cs="Helvetica"/>
          <w:sz w:val="22"/>
          <w:szCs w:val="22"/>
        </w:rPr>
      </w:pPr>
      <w:r w:rsidRPr="00B2261C">
        <w:rPr>
          <w:rFonts w:ascii="Arial" w:hAnsi="Arial" w:cs="Helvetica"/>
          <w:sz w:val="22"/>
          <w:szCs w:val="22"/>
        </w:rPr>
        <w:t xml:space="preserve">Deze doelstellingen zijn in de afgelopen jaren geëvolueerd tot een waaier van </w:t>
      </w:r>
      <w:r w:rsidR="006A6591">
        <w:rPr>
          <w:rFonts w:ascii="Arial" w:hAnsi="Arial" w:cs="Helvetica"/>
          <w:sz w:val="22"/>
          <w:szCs w:val="22"/>
        </w:rPr>
        <w:t>cliënt</w:t>
      </w:r>
      <w:r w:rsidR="00D60FD4">
        <w:rPr>
          <w:rFonts w:ascii="Arial" w:hAnsi="Arial" w:cs="Helvetica"/>
          <w:sz w:val="22"/>
          <w:szCs w:val="22"/>
        </w:rPr>
        <w:t>en</w:t>
      </w:r>
      <w:r w:rsidR="006A6591">
        <w:rPr>
          <w:rFonts w:ascii="Arial" w:hAnsi="Arial" w:cs="Helvetica"/>
          <w:sz w:val="22"/>
          <w:szCs w:val="22"/>
        </w:rPr>
        <w:t>groepen</w:t>
      </w:r>
      <w:r>
        <w:rPr>
          <w:rFonts w:ascii="Arial" w:hAnsi="Arial" w:cs="Helvetica"/>
          <w:sz w:val="22"/>
          <w:szCs w:val="22"/>
        </w:rPr>
        <w:t xml:space="preserve"> en </w:t>
      </w:r>
      <w:r w:rsidRPr="00B2261C">
        <w:rPr>
          <w:rFonts w:ascii="Arial" w:hAnsi="Arial" w:cs="Helvetica"/>
          <w:sz w:val="22"/>
          <w:szCs w:val="22"/>
        </w:rPr>
        <w:t xml:space="preserve">thema’s waar de belangenbehartiging en de ondersteuning op ingezet worden. </w:t>
      </w:r>
    </w:p>
    <w:p w14:paraId="74626A46" w14:textId="77777777" w:rsidR="00B2261C" w:rsidRPr="00B2261C" w:rsidRDefault="00B2261C" w:rsidP="00B2261C">
      <w:pPr>
        <w:rPr>
          <w:rFonts w:ascii="Arial" w:hAnsi="Arial" w:cs="Helvetica"/>
          <w:sz w:val="22"/>
          <w:szCs w:val="22"/>
        </w:rPr>
      </w:pPr>
    </w:p>
    <w:p w14:paraId="74626A47" w14:textId="77777777" w:rsidR="00B2261C" w:rsidRPr="00D47B9E" w:rsidRDefault="00282D24" w:rsidP="00B2261C">
      <w:pPr>
        <w:rPr>
          <w:rFonts w:ascii="Arial" w:hAnsi="Arial" w:cs="Helvetica"/>
          <w:i/>
          <w:sz w:val="22"/>
          <w:szCs w:val="22"/>
        </w:rPr>
      </w:pPr>
      <w:r>
        <w:rPr>
          <w:rFonts w:ascii="Arial" w:hAnsi="Arial" w:cs="Helvetica"/>
          <w:i/>
          <w:sz w:val="22"/>
          <w:szCs w:val="22"/>
        </w:rPr>
        <w:t>Missie:</w:t>
      </w:r>
    </w:p>
    <w:p w14:paraId="74626A48" w14:textId="77777777" w:rsidR="00B2261C" w:rsidRDefault="00B2261C" w:rsidP="00B2261C">
      <w:pPr>
        <w:rPr>
          <w:rFonts w:ascii="Arial" w:hAnsi="Arial" w:cs="Helvetica"/>
          <w:sz w:val="22"/>
          <w:szCs w:val="22"/>
        </w:rPr>
      </w:pPr>
      <w:r w:rsidRPr="00B2261C">
        <w:rPr>
          <w:rFonts w:ascii="Arial" w:hAnsi="Arial" w:cs="Helvetica"/>
          <w:sz w:val="22"/>
          <w:szCs w:val="22"/>
        </w:rPr>
        <w:t xml:space="preserve">Het Platform zet zich er voor in dat beleid en politiek rekening houden met de belangen van mensen met </w:t>
      </w:r>
      <w:r w:rsidR="00AB78FB">
        <w:rPr>
          <w:rFonts w:ascii="Arial" w:hAnsi="Arial" w:cs="Helvetica"/>
          <w:sz w:val="22"/>
          <w:szCs w:val="22"/>
        </w:rPr>
        <w:t xml:space="preserve">psychische </w:t>
      </w:r>
      <w:r w:rsidRPr="00B2261C">
        <w:rPr>
          <w:rFonts w:ascii="Arial" w:hAnsi="Arial" w:cs="Helvetica"/>
          <w:sz w:val="22"/>
          <w:szCs w:val="22"/>
        </w:rPr>
        <w:t xml:space="preserve">gezondheidsproblemen en hun </w:t>
      </w:r>
      <w:r w:rsidR="00923B40">
        <w:rPr>
          <w:rFonts w:ascii="Arial" w:hAnsi="Arial" w:cs="Helvetica"/>
          <w:sz w:val="22"/>
          <w:szCs w:val="22"/>
        </w:rPr>
        <w:t xml:space="preserve">familie en </w:t>
      </w:r>
      <w:r w:rsidRPr="00B2261C">
        <w:rPr>
          <w:rFonts w:ascii="Arial" w:hAnsi="Arial" w:cs="Helvetica"/>
          <w:sz w:val="22"/>
          <w:szCs w:val="22"/>
        </w:rPr>
        <w:t xml:space="preserve">naastbetrokkenen. </w:t>
      </w:r>
    </w:p>
    <w:p w14:paraId="74626A49" w14:textId="77777777" w:rsidR="00B2261C" w:rsidRPr="00B2261C" w:rsidRDefault="00B2261C" w:rsidP="00B2261C">
      <w:pPr>
        <w:rPr>
          <w:rFonts w:ascii="Arial" w:hAnsi="Arial" w:cs="Helvetica"/>
          <w:sz w:val="22"/>
          <w:szCs w:val="22"/>
        </w:rPr>
      </w:pPr>
      <w:r>
        <w:rPr>
          <w:rFonts w:ascii="Arial" w:hAnsi="Arial" w:cs="Helvetica"/>
          <w:sz w:val="22"/>
          <w:szCs w:val="22"/>
        </w:rPr>
        <w:t>Het LPGGz wil er aan bijdragen dat</w:t>
      </w:r>
      <w:r w:rsidRPr="00B2261C">
        <w:rPr>
          <w:rFonts w:ascii="Arial" w:hAnsi="Arial" w:cs="Helvetica"/>
          <w:sz w:val="22"/>
          <w:szCs w:val="22"/>
        </w:rPr>
        <w:t>:</w:t>
      </w:r>
    </w:p>
    <w:p w14:paraId="74626A4A" w14:textId="77777777" w:rsidR="00B2261C" w:rsidRPr="00B2261C" w:rsidRDefault="00B2261C" w:rsidP="00B2261C">
      <w:pPr>
        <w:numPr>
          <w:ilvl w:val="0"/>
          <w:numId w:val="4"/>
        </w:numPr>
        <w:ind w:left="426"/>
        <w:rPr>
          <w:rFonts w:ascii="Arial" w:hAnsi="Arial" w:cs="Helvetica"/>
          <w:sz w:val="22"/>
          <w:szCs w:val="22"/>
        </w:rPr>
      </w:pPr>
      <w:r>
        <w:rPr>
          <w:rFonts w:ascii="Arial" w:hAnsi="Arial" w:cs="Helvetica"/>
          <w:sz w:val="22"/>
          <w:szCs w:val="22"/>
        </w:rPr>
        <w:t xml:space="preserve">mensen met </w:t>
      </w:r>
      <w:r w:rsidR="00AB78FB">
        <w:rPr>
          <w:rFonts w:ascii="Arial" w:hAnsi="Arial" w:cs="Helvetica"/>
          <w:sz w:val="22"/>
          <w:szCs w:val="22"/>
        </w:rPr>
        <w:t xml:space="preserve">psychische </w:t>
      </w:r>
      <w:r>
        <w:rPr>
          <w:rFonts w:ascii="Arial" w:hAnsi="Arial" w:cs="Helvetica"/>
          <w:sz w:val="22"/>
          <w:szCs w:val="22"/>
        </w:rPr>
        <w:t xml:space="preserve">gezondheidsproblemen </w:t>
      </w:r>
      <w:r w:rsidR="00817D4E">
        <w:rPr>
          <w:rFonts w:ascii="Arial" w:hAnsi="Arial" w:cs="Helvetica"/>
          <w:sz w:val="22"/>
          <w:szCs w:val="22"/>
        </w:rPr>
        <w:t xml:space="preserve">dichtbij huis </w:t>
      </w:r>
      <w:r>
        <w:rPr>
          <w:rFonts w:ascii="Arial" w:hAnsi="Arial" w:cs="Helvetica"/>
          <w:sz w:val="22"/>
          <w:szCs w:val="22"/>
        </w:rPr>
        <w:t xml:space="preserve">een goede </w:t>
      </w:r>
      <w:r w:rsidRPr="00B2261C">
        <w:rPr>
          <w:rFonts w:ascii="Arial" w:hAnsi="Arial" w:cs="Helvetica"/>
          <w:sz w:val="22"/>
          <w:szCs w:val="22"/>
        </w:rPr>
        <w:t xml:space="preserve">behandeling, zorg en ondersteuning </w:t>
      </w:r>
      <w:r>
        <w:rPr>
          <w:rFonts w:ascii="Arial" w:hAnsi="Arial" w:cs="Helvetica"/>
          <w:sz w:val="22"/>
          <w:szCs w:val="22"/>
        </w:rPr>
        <w:t xml:space="preserve">kunnen krijgen die leidt tot herstel of (minstens) vermindering </w:t>
      </w:r>
      <w:r w:rsidRPr="00B2261C">
        <w:rPr>
          <w:rFonts w:ascii="Arial" w:hAnsi="Arial" w:cs="Helvetica"/>
          <w:sz w:val="22"/>
          <w:szCs w:val="22"/>
        </w:rPr>
        <w:t xml:space="preserve">van de </w:t>
      </w:r>
      <w:r>
        <w:rPr>
          <w:rFonts w:ascii="Arial" w:hAnsi="Arial" w:cs="Helvetica"/>
          <w:sz w:val="22"/>
          <w:szCs w:val="22"/>
        </w:rPr>
        <w:t>klachten</w:t>
      </w:r>
      <w:r w:rsidRPr="00B2261C">
        <w:rPr>
          <w:rFonts w:ascii="Arial" w:hAnsi="Arial" w:cs="Helvetica"/>
          <w:sz w:val="22"/>
          <w:szCs w:val="22"/>
        </w:rPr>
        <w:t>;</w:t>
      </w:r>
    </w:p>
    <w:p w14:paraId="74626A4B" w14:textId="77777777" w:rsidR="00B2261C" w:rsidRPr="00B2261C" w:rsidRDefault="00B2261C" w:rsidP="00B2261C">
      <w:pPr>
        <w:numPr>
          <w:ilvl w:val="0"/>
          <w:numId w:val="4"/>
        </w:numPr>
        <w:ind w:left="426"/>
        <w:rPr>
          <w:rFonts w:ascii="Arial" w:hAnsi="Arial" w:cs="Helvetica"/>
          <w:sz w:val="22"/>
          <w:szCs w:val="22"/>
        </w:rPr>
      </w:pPr>
      <w:r>
        <w:rPr>
          <w:rFonts w:ascii="Arial" w:hAnsi="Arial" w:cs="Helvetica"/>
          <w:sz w:val="22"/>
          <w:szCs w:val="22"/>
        </w:rPr>
        <w:t xml:space="preserve">mensen met </w:t>
      </w:r>
      <w:r w:rsidR="00AB78FB">
        <w:rPr>
          <w:rFonts w:ascii="Arial" w:hAnsi="Arial" w:cs="Helvetica"/>
          <w:sz w:val="22"/>
          <w:szCs w:val="22"/>
        </w:rPr>
        <w:t xml:space="preserve">psychische </w:t>
      </w:r>
      <w:r>
        <w:rPr>
          <w:rFonts w:ascii="Arial" w:hAnsi="Arial" w:cs="Helvetica"/>
          <w:sz w:val="22"/>
          <w:szCs w:val="22"/>
        </w:rPr>
        <w:t>gezondheidsproblemen kunnen (blijven) deelnemen</w:t>
      </w:r>
      <w:r w:rsidRPr="00B2261C">
        <w:rPr>
          <w:rFonts w:ascii="Arial" w:hAnsi="Arial" w:cs="Helvetica"/>
          <w:sz w:val="22"/>
          <w:szCs w:val="22"/>
        </w:rPr>
        <w:t xml:space="preserve"> aan de maatschappij </w:t>
      </w:r>
      <w:r>
        <w:rPr>
          <w:rFonts w:ascii="Arial" w:hAnsi="Arial" w:cs="Helvetica"/>
          <w:sz w:val="22"/>
          <w:szCs w:val="22"/>
        </w:rPr>
        <w:t xml:space="preserve">en </w:t>
      </w:r>
      <w:r w:rsidRPr="00B2261C">
        <w:rPr>
          <w:rFonts w:ascii="Arial" w:hAnsi="Arial" w:cs="Helvetica"/>
          <w:sz w:val="22"/>
          <w:szCs w:val="22"/>
        </w:rPr>
        <w:t xml:space="preserve">zeggenschap </w:t>
      </w:r>
      <w:r>
        <w:rPr>
          <w:rFonts w:ascii="Arial" w:hAnsi="Arial" w:cs="Helvetica"/>
          <w:sz w:val="22"/>
          <w:szCs w:val="22"/>
        </w:rPr>
        <w:t xml:space="preserve">houden </w:t>
      </w:r>
      <w:r w:rsidRPr="00B2261C">
        <w:rPr>
          <w:rFonts w:ascii="Arial" w:hAnsi="Arial" w:cs="Helvetica"/>
          <w:sz w:val="22"/>
          <w:szCs w:val="22"/>
        </w:rPr>
        <w:t xml:space="preserve">over hun eigen (kwaliteit van) leven; </w:t>
      </w:r>
    </w:p>
    <w:p w14:paraId="74626A4C" w14:textId="77777777" w:rsidR="00B2261C" w:rsidRPr="00B2261C" w:rsidRDefault="00B2261C" w:rsidP="00B2261C">
      <w:pPr>
        <w:numPr>
          <w:ilvl w:val="0"/>
          <w:numId w:val="4"/>
        </w:numPr>
        <w:ind w:left="426"/>
        <w:rPr>
          <w:rFonts w:ascii="Arial" w:hAnsi="Arial" w:cs="Helvetica"/>
          <w:sz w:val="22"/>
          <w:szCs w:val="22"/>
        </w:rPr>
      </w:pPr>
      <w:r>
        <w:rPr>
          <w:rFonts w:ascii="Arial" w:hAnsi="Arial" w:cs="Helvetica"/>
          <w:sz w:val="22"/>
          <w:szCs w:val="22"/>
        </w:rPr>
        <w:t>er een positiever</w:t>
      </w:r>
      <w:r w:rsidRPr="00B2261C">
        <w:rPr>
          <w:rFonts w:ascii="Arial" w:hAnsi="Arial" w:cs="Helvetica"/>
          <w:sz w:val="22"/>
          <w:szCs w:val="22"/>
        </w:rPr>
        <w:t xml:space="preserve"> en realistischer beeld</w:t>
      </w:r>
      <w:r>
        <w:rPr>
          <w:rFonts w:ascii="Arial" w:hAnsi="Arial" w:cs="Helvetica"/>
          <w:sz w:val="22"/>
          <w:szCs w:val="22"/>
        </w:rPr>
        <w:t xml:space="preserve"> is</w:t>
      </w:r>
      <w:r w:rsidRPr="00B2261C">
        <w:rPr>
          <w:rFonts w:ascii="Arial" w:hAnsi="Arial" w:cs="Helvetica"/>
          <w:sz w:val="22"/>
          <w:szCs w:val="22"/>
        </w:rPr>
        <w:t xml:space="preserve"> over mensen met gezondheidsproblemen;</w:t>
      </w:r>
    </w:p>
    <w:p w14:paraId="74626A4D" w14:textId="77777777" w:rsidR="00B2261C" w:rsidRDefault="00B2261C" w:rsidP="00B2261C">
      <w:pPr>
        <w:numPr>
          <w:ilvl w:val="0"/>
          <w:numId w:val="4"/>
        </w:numPr>
        <w:ind w:left="426"/>
        <w:rPr>
          <w:rFonts w:ascii="Arial" w:hAnsi="Arial" w:cs="Helvetica"/>
          <w:sz w:val="22"/>
          <w:szCs w:val="22"/>
        </w:rPr>
      </w:pPr>
      <w:r w:rsidRPr="00B2261C">
        <w:rPr>
          <w:rFonts w:ascii="Arial" w:hAnsi="Arial" w:cs="Helvetica"/>
          <w:sz w:val="22"/>
          <w:szCs w:val="22"/>
        </w:rPr>
        <w:t>cliënt</w:t>
      </w:r>
      <w:r>
        <w:rPr>
          <w:rFonts w:ascii="Arial" w:hAnsi="Arial" w:cs="Helvetica"/>
          <w:sz w:val="22"/>
          <w:szCs w:val="22"/>
        </w:rPr>
        <w:t>en</w:t>
      </w:r>
      <w:r w:rsidRPr="00B2261C">
        <w:rPr>
          <w:rFonts w:ascii="Arial" w:hAnsi="Arial" w:cs="Helvetica"/>
          <w:sz w:val="22"/>
          <w:szCs w:val="22"/>
        </w:rPr>
        <w:t xml:space="preserve">- en familieorganisaties </w:t>
      </w:r>
      <w:r>
        <w:rPr>
          <w:rFonts w:ascii="Arial" w:hAnsi="Arial" w:cs="Helvetica"/>
          <w:sz w:val="22"/>
          <w:szCs w:val="22"/>
        </w:rPr>
        <w:t>inbreng en invloed hebben bij de kwaliteitsverbetering van behandeling, zorg en</w:t>
      </w:r>
      <w:r w:rsidR="00613FD0">
        <w:rPr>
          <w:rFonts w:ascii="Arial" w:hAnsi="Arial" w:cs="Helvetica"/>
          <w:sz w:val="22"/>
          <w:szCs w:val="22"/>
        </w:rPr>
        <w:t xml:space="preserve"> ondersteuning;</w:t>
      </w:r>
    </w:p>
    <w:p w14:paraId="74626A4E" w14:textId="77777777" w:rsidR="00613FD0" w:rsidRPr="00B2261C" w:rsidRDefault="00613FD0" w:rsidP="00B2261C">
      <w:pPr>
        <w:numPr>
          <w:ilvl w:val="0"/>
          <w:numId w:val="4"/>
        </w:numPr>
        <w:ind w:left="426"/>
        <w:rPr>
          <w:rFonts w:ascii="Arial" w:hAnsi="Arial" w:cs="Helvetica"/>
          <w:sz w:val="22"/>
          <w:szCs w:val="22"/>
        </w:rPr>
      </w:pPr>
      <w:r>
        <w:rPr>
          <w:rFonts w:ascii="Arial" w:hAnsi="Arial" w:cs="Helvetica"/>
          <w:sz w:val="22"/>
          <w:szCs w:val="22"/>
        </w:rPr>
        <w:t>cliënten</w:t>
      </w:r>
      <w:r w:rsidR="006D0AA2">
        <w:rPr>
          <w:rFonts w:ascii="Arial" w:hAnsi="Arial" w:cs="Helvetica"/>
          <w:sz w:val="22"/>
          <w:szCs w:val="22"/>
        </w:rPr>
        <w:t>- en familie</w:t>
      </w:r>
      <w:r>
        <w:rPr>
          <w:rFonts w:ascii="Arial" w:hAnsi="Arial" w:cs="Helvetica"/>
          <w:sz w:val="22"/>
          <w:szCs w:val="22"/>
        </w:rPr>
        <w:t>organisaties goed kunnen functioneren door aandacht voor de randvoorwaarden, mogelijkheden voor informatie-uitwisseling, training, advies en ondersteuning bij projectontwikkeling.</w:t>
      </w:r>
    </w:p>
    <w:p w14:paraId="74626A4F" w14:textId="77777777" w:rsidR="00B2261C" w:rsidRDefault="00B2261C" w:rsidP="00B2261C">
      <w:pPr>
        <w:rPr>
          <w:rFonts w:ascii="Arial" w:hAnsi="Arial" w:cs="Helvetica"/>
          <w:sz w:val="22"/>
          <w:szCs w:val="22"/>
          <w:u w:val="single"/>
        </w:rPr>
      </w:pPr>
    </w:p>
    <w:p w14:paraId="74626A50" w14:textId="77777777" w:rsidR="00B2261C" w:rsidRPr="00D47B9E" w:rsidRDefault="00601142" w:rsidP="00B2261C">
      <w:pPr>
        <w:rPr>
          <w:rFonts w:ascii="Arial" w:hAnsi="Arial" w:cs="Helvetica"/>
          <w:i/>
          <w:sz w:val="22"/>
          <w:szCs w:val="22"/>
        </w:rPr>
      </w:pPr>
      <w:r w:rsidRPr="00601142">
        <w:rPr>
          <w:rFonts w:ascii="Arial" w:hAnsi="Arial" w:cs="Helvetica"/>
          <w:i/>
          <w:sz w:val="22"/>
          <w:szCs w:val="22"/>
        </w:rPr>
        <w:t>Visie:</w:t>
      </w:r>
    </w:p>
    <w:p w14:paraId="74626A51" w14:textId="77777777" w:rsidR="006D0AA2" w:rsidRDefault="006D0AA2" w:rsidP="006D0AA2">
      <w:pPr>
        <w:rPr>
          <w:rFonts w:ascii="Arial" w:hAnsi="Arial" w:cs="Helvetica"/>
          <w:sz w:val="22"/>
          <w:szCs w:val="22"/>
        </w:rPr>
      </w:pPr>
      <w:r w:rsidRPr="00751F3F">
        <w:rPr>
          <w:rFonts w:ascii="Arial" w:hAnsi="Arial" w:cs="Helvetica"/>
          <w:sz w:val="22"/>
          <w:szCs w:val="22"/>
        </w:rPr>
        <w:t xml:space="preserve">Het LPGGz heeft de overtuiging dat mensen </w:t>
      </w:r>
      <w:r w:rsidR="00AB78FB">
        <w:rPr>
          <w:rFonts w:ascii="Arial" w:hAnsi="Arial" w:cs="Helvetica"/>
          <w:sz w:val="22"/>
          <w:szCs w:val="22"/>
        </w:rPr>
        <w:t xml:space="preserve">psychische </w:t>
      </w:r>
      <w:r w:rsidRPr="00751F3F">
        <w:rPr>
          <w:rFonts w:ascii="Arial" w:hAnsi="Arial" w:cs="Helvetica"/>
          <w:sz w:val="22"/>
          <w:szCs w:val="22"/>
        </w:rPr>
        <w:t xml:space="preserve">gezondheidsproblemen net als </w:t>
      </w:r>
      <w:r>
        <w:rPr>
          <w:rFonts w:ascii="Arial" w:hAnsi="Arial" w:cs="Helvetica"/>
          <w:sz w:val="22"/>
          <w:szCs w:val="22"/>
        </w:rPr>
        <w:t xml:space="preserve">mensen met </w:t>
      </w:r>
      <w:r w:rsidRPr="00751F3F">
        <w:rPr>
          <w:rFonts w:ascii="Arial" w:hAnsi="Arial" w:cs="Helvetica"/>
          <w:sz w:val="22"/>
          <w:szCs w:val="22"/>
        </w:rPr>
        <w:t xml:space="preserve">somatische gezondheidsproblemen een goede behandeling, begeleiding, zorg en ondersteuning verdienen. Het feit dat in de maatschappij een aantal mensen </w:t>
      </w:r>
      <w:r w:rsidR="00066C5F">
        <w:rPr>
          <w:rFonts w:ascii="Arial" w:hAnsi="Arial" w:cs="Helvetica"/>
          <w:sz w:val="22"/>
          <w:szCs w:val="22"/>
        </w:rPr>
        <w:t xml:space="preserve">met </w:t>
      </w:r>
      <w:r w:rsidR="00282D24">
        <w:rPr>
          <w:rFonts w:ascii="Arial" w:hAnsi="Arial" w:cs="Helvetica"/>
          <w:sz w:val="22"/>
          <w:szCs w:val="22"/>
        </w:rPr>
        <w:t>psychische</w:t>
      </w:r>
      <w:r w:rsidR="00AB78FB">
        <w:rPr>
          <w:rFonts w:ascii="Arial" w:hAnsi="Arial" w:cs="Helvetica"/>
          <w:sz w:val="22"/>
          <w:szCs w:val="22"/>
        </w:rPr>
        <w:t xml:space="preserve"> </w:t>
      </w:r>
      <w:r w:rsidRPr="00751F3F">
        <w:rPr>
          <w:rFonts w:ascii="Arial" w:hAnsi="Arial" w:cs="Helvetica"/>
          <w:sz w:val="22"/>
          <w:szCs w:val="22"/>
        </w:rPr>
        <w:t xml:space="preserve">gezondheidsproblemen als een bedreiging zien, maakt dat (ex-)cliënten een stempel krijgen en soms uitgestoten worden uit hun sociale groep of maatschappelijke inbedding. Het opnemen van </w:t>
      </w:r>
      <w:r w:rsidR="00BF2932">
        <w:rPr>
          <w:rFonts w:ascii="Arial" w:hAnsi="Arial" w:cs="Helvetica"/>
          <w:sz w:val="22"/>
          <w:szCs w:val="22"/>
        </w:rPr>
        <w:t>cl</w:t>
      </w:r>
      <w:r w:rsidRPr="00751F3F">
        <w:rPr>
          <w:rFonts w:ascii="Arial" w:hAnsi="Arial" w:cs="Helvetica"/>
          <w:sz w:val="22"/>
          <w:szCs w:val="22"/>
        </w:rPr>
        <w:t xml:space="preserve">iënten in een instelling draagt daar aan bij en maakt het voor cliënten </w:t>
      </w:r>
      <w:r>
        <w:rPr>
          <w:rFonts w:ascii="Arial" w:hAnsi="Arial" w:cs="Helvetica"/>
          <w:sz w:val="22"/>
          <w:szCs w:val="22"/>
        </w:rPr>
        <w:t xml:space="preserve">moeilijk </w:t>
      </w:r>
      <w:r w:rsidRPr="00751F3F">
        <w:rPr>
          <w:rFonts w:ascii="Arial" w:hAnsi="Arial" w:cs="Helvetica"/>
          <w:sz w:val="22"/>
          <w:szCs w:val="22"/>
        </w:rPr>
        <w:t>hun sociale en maatschappelijke rollen te blijven vervullen. Doel va</w:t>
      </w:r>
      <w:r w:rsidR="00416E3B">
        <w:rPr>
          <w:rFonts w:ascii="Arial" w:hAnsi="Arial" w:cs="Helvetica"/>
          <w:sz w:val="22"/>
          <w:szCs w:val="22"/>
        </w:rPr>
        <w:t>n de gg</w:t>
      </w:r>
      <w:r w:rsidR="00EA1FA8">
        <w:rPr>
          <w:rFonts w:ascii="Arial" w:hAnsi="Arial" w:cs="Helvetica"/>
          <w:sz w:val="22"/>
          <w:szCs w:val="22"/>
        </w:rPr>
        <w:t>z moet in onze ogen zijn het bieden van adequate en effectieve behandeling en ondersteuning en het optimaliseren van</w:t>
      </w:r>
      <w:r w:rsidRPr="00751F3F">
        <w:rPr>
          <w:rFonts w:ascii="Arial" w:hAnsi="Arial" w:cs="Helvetica"/>
          <w:sz w:val="22"/>
          <w:szCs w:val="22"/>
        </w:rPr>
        <w:t xml:space="preserve"> de socia</w:t>
      </w:r>
      <w:r w:rsidR="00EA1FA8">
        <w:rPr>
          <w:rFonts w:ascii="Arial" w:hAnsi="Arial" w:cs="Helvetica"/>
          <w:sz w:val="22"/>
          <w:szCs w:val="22"/>
        </w:rPr>
        <w:t>le en maatschappelijk</w:t>
      </w:r>
      <w:r w:rsidR="00282D24">
        <w:rPr>
          <w:rFonts w:ascii="Arial" w:hAnsi="Arial" w:cs="Helvetica"/>
          <w:sz w:val="22"/>
          <w:szCs w:val="22"/>
        </w:rPr>
        <w:t>e</w:t>
      </w:r>
      <w:r w:rsidR="00EA1FA8">
        <w:rPr>
          <w:rFonts w:ascii="Arial" w:hAnsi="Arial" w:cs="Helvetica"/>
          <w:sz w:val="22"/>
          <w:szCs w:val="22"/>
        </w:rPr>
        <w:t xml:space="preserve"> positie </w:t>
      </w:r>
      <w:r w:rsidRPr="00751F3F">
        <w:rPr>
          <w:rFonts w:ascii="Arial" w:hAnsi="Arial" w:cs="Helvetica"/>
          <w:sz w:val="22"/>
          <w:szCs w:val="22"/>
        </w:rPr>
        <w:t>en de kwaliteit van leven</w:t>
      </w:r>
      <w:r w:rsidR="00EA1FA8">
        <w:rPr>
          <w:rFonts w:ascii="Arial" w:hAnsi="Arial" w:cs="Helvetica"/>
          <w:sz w:val="22"/>
          <w:szCs w:val="22"/>
        </w:rPr>
        <w:t>.</w:t>
      </w:r>
      <w:r w:rsidRPr="00751F3F">
        <w:rPr>
          <w:rFonts w:ascii="Arial" w:hAnsi="Arial" w:cs="Helvetica"/>
          <w:sz w:val="22"/>
          <w:szCs w:val="22"/>
        </w:rPr>
        <w:t xml:space="preserve"> </w:t>
      </w:r>
    </w:p>
    <w:p w14:paraId="74626A52" w14:textId="77777777" w:rsidR="00574B5B" w:rsidRDefault="00574B5B" w:rsidP="00B2261C">
      <w:pPr>
        <w:rPr>
          <w:rFonts w:ascii="Arial" w:hAnsi="Arial" w:cs="Helvetica"/>
          <w:sz w:val="22"/>
          <w:szCs w:val="22"/>
        </w:rPr>
      </w:pPr>
    </w:p>
    <w:p w14:paraId="74626A53" w14:textId="77777777" w:rsidR="00574B5B" w:rsidRPr="00D47B9E" w:rsidRDefault="00601142" w:rsidP="00B2261C">
      <w:pPr>
        <w:rPr>
          <w:rFonts w:ascii="Arial" w:hAnsi="Arial" w:cs="Helvetica"/>
          <w:i/>
          <w:sz w:val="22"/>
          <w:szCs w:val="22"/>
        </w:rPr>
      </w:pPr>
      <w:r w:rsidRPr="00601142">
        <w:rPr>
          <w:rFonts w:ascii="Arial" w:hAnsi="Arial" w:cs="Helvetica"/>
          <w:i/>
          <w:sz w:val="22"/>
          <w:szCs w:val="22"/>
        </w:rPr>
        <w:t>Identiteit</w:t>
      </w:r>
    </w:p>
    <w:p w14:paraId="74626A54" w14:textId="77777777" w:rsidR="00E10CBB" w:rsidRDefault="006D0AA2" w:rsidP="00E10CBB">
      <w:pPr>
        <w:rPr>
          <w:rFonts w:ascii="Arial" w:hAnsi="Arial" w:cs="Helvetica"/>
          <w:sz w:val="22"/>
          <w:szCs w:val="22"/>
        </w:rPr>
      </w:pPr>
      <w:r>
        <w:rPr>
          <w:rFonts w:ascii="Arial" w:hAnsi="Arial" w:cs="Helvetica"/>
          <w:sz w:val="22"/>
          <w:szCs w:val="22"/>
        </w:rPr>
        <w:t>Het LPGGz is de</w:t>
      </w:r>
      <w:r w:rsidR="00574B5B">
        <w:rPr>
          <w:rFonts w:ascii="Arial" w:hAnsi="Arial" w:cs="Helvetica"/>
          <w:sz w:val="22"/>
          <w:szCs w:val="22"/>
        </w:rPr>
        <w:t xml:space="preserve"> </w:t>
      </w:r>
      <w:r>
        <w:rPr>
          <w:rFonts w:ascii="Arial" w:hAnsi="Arial" w:cs="Helvetica"/>
          <w:sz w:val="22"/>
          <w:szCs w:val="22"/>
        </w:rPr>
        <w:t xml:space="preserve">landelijke </w:t>
      </w:r>
      <w:r w:rsidR="00574B5B">
        <w:rPr>
          <w:rFonts w:ascii="Arial" w:hAnsi="Arial" w:cs="Helvetica"/>
          <w:sz w:val="22"/>
          <w:szCs w:val="22"/>
        </w:rPr>
        <w:t>netwerk</w:t>
      </w:r>
      <w:r>
        <w:rPr>
          <w:rFonts w:ascii="Arial" w:hAnsi="Arial" w:cs="Helvetica"/>
          <w:sz w:val="22"/>
          <w:szCs w:val="22"/>
        </w:rPr>
        <w:t>organisatie</w:t>
      </w:r>
      <w:r w:rsidR="00574B5B">
        <w:rPr>
          <w:rFonts w:ascii="Arial" w:hAnsi="Arial" w:cs="Helvetica"/>
          <w:sz w:val="22"/>
          <w:szCs w:val="22"/>
        </w:rPr>
        <w:t xml:space="preserve"> van cliënten/familieorganisaties en functioneert door een taakverdeling met</w:t>
      </w:r>
      <w:r w:rsidR="00A95488">
        <w:rPr>
          <w:rFonts w:ascii="Arial" w:hAnsi="Arial" w:cs="Helvetica"/>
          <w:sz w:val="22"/>
          <w:szCs w:val="22"/>
        </w:rPr>
        <w:t xml:space="preserve"> de lidorganisaties. De </w:t>
      </w:r>
      <w:r w:rsidR="00574B5B">
        <w:rPr>
          <w:rFonts w:ascii="Arial" w:hAnsi="Arial" w:cs="Helvetica"/>
          <w:sz w:val="22"/>
          <w:szCs w:val="22"/>
        </w:rPr>
        <w:t xml:space="preserve">taken op het gebied van </w:t>
      </w:r>
      <w:r w:rsidR="00A95488">
        <w:rPr>
          <w:rFonts w:ascii="Arial" w:hAnsi="Arial" w:cs="Helvetica"/>
          <w:sz w:val="22"/>
          <w:szCs w:val="22"/>
        </w:rPr>
        <w:t xml:space="preserve">de algemene (dus niet aandoeninggebonden) landelijke en regionale </w:t>
      </w:r>
      <w:r w:rsidR="00574B5B">
        <w:rPr>
          <w:rFonts w:ascii="Arial" w:hAnsi="Arial" w:cs="Helvetica"/>
          <w:sz w:val="22"/>
          <w:szCs w:val="22"/>
        </w:rPr>
        <w:t xml:space="preserve">pleitbezorging en belangenbehartiging zijn aan het LPGGz opgedragen. De lidorganisaties dragen hiervoor </w:t>
      </w:r>
      <w:r w:rsidR="00A95488">
        <w:rPr>
          <w:rFonts w:ascii="Arial" w:hAnsi="Arial" w:cs="Helvetica"/>
          <w:sz w:val="22"/>
          <w:szCs w:val="22"/>
        </w:rPr>
        <w:t xml:space="preserve">kennis, </w:t>
      </w:r>
      <w:r w:rsidR="00574B5B">
        <w:rPr>
          <w:rFonts w:ascii="Arial" w:hAnsi="Arial" w:cs="Helvetica"/>
          <w:sz w:val="22"/>
          <w:szCs w:val="22"/>
        </w:rPr>
        <w:t>informatie, ervarings</w:t>
      </w:r>
      <w:r w:rsidR="00634EAD">
        <w:rPr>
          <w:rFonts w:ascii="Arial" w:hAnsi="Arial" w:cs="Helvetica"/>
          <w:sz w:val="22"/>
          <w:szCs w:val="22"/>
        </w:rPr>
        <w:t>deskundigheid, ervarings</w:t>
      </w:r>
      <w:r w:rsidR="00574B5B">
        <w:rPr>
          <w:rFonts w:ascii="Arial" w:hAnsi="Arial" w:cs="Helvetica"/>
          <w:sz w:val="22"/>
          <w:szCs w:val="22"/>
        </w:rPr>
        <w:t>verhalen, men</w:t>
      </w:r>
      <w:r w:rsidR="00817D4E">
        <w:rPr>
          <w:rFonts w:ascii="Arial" w:hAnsi="Arial" w:cs="Helvetica"/>
          <w:sz w:val="22"/>
          <w:szCs w:val="22"/>
        </w:rPr>
        <w:t>ingen en aandachtspunten aan. Door</w:t>
      </w:r>
      <w:r w:rsidR="00574B5B">
        <w:rPr>
          <w:rFonts w:ascii="Arial" w:hAnsi="Arial" w:cs="Helvetica"/>
          <w:sz w:val="22"/>
          <w:szCs w:val="22"/>
        </w:rPr>
        <w:t xml:space="preserve"> deze s</w:t>
      </w:r>
      <w:r w:rsidR="00817D4E">
        <w:rPr>
          <w:rFonts w:ascii="Arial" w:hAnsi="Arial" w:cs="Helvetica"/>
          <w:sz w:val="22"/>
          <w:szCs w:val="22"/>
        </w:rPr>
        <w:t xml:space="preserve">amenwerking tussen lidorganisaties en platformbureau/directie kan </w:t>
      </w:r>
      <w:r w:rsidR="00634EAD">
        <w:rPr>
          <w:rFonts w:ascii="Arial" w:hAnsi="Arial" w:cs="Helvetica"/>
          <w:sz w:val="22"/>
          <w:szCs w:val="22"/>
        </w:rPr>
        <w:t xml:space="preserve">met professionele ondersteuning </w:t>
      </w:r>
      <w:r w:rsidR="00574B5B">
        <w:rPr>
          <w:rFonts w:ascii="Arial" w:hAnsi="Arial" w:cs="Helvetica"/>
          <w:sz w:val="22"/>
          <w:szCs w:val="22"/>
        </w:rPr>
        <w:t>de cliënten</w:t>
      </w:r>
      <w:r w:rsidR="00BF2932">
        <w:rPr>
          <w:rFonts w:ascii="Arial" w:hAnsi="Arial" w:cs="Helvetica"/>
          <w:sz w:val="22"/>
          <w:szCs w:val="22"/>
        </w:rPr>
        <w:t>- en familie</w:t>
      </w:r>
      <w:r w:rsidR="00841FD7">
        <w:rPr>
          <w:rFonts w:ascii="Arial" w:hAnsi="Arial" w:cs="Helvetica"/>
          <w:sz w:val="22"/>
          <w:szCs w:val="22"/>
        </w:rPr>
        <w:t>-</w:t>
      </w:r>
      <w:r w:rsidR="00574B5B">
        <w:rPr>
          <w:rFonts w:ascii="Arial" w:hAnsi="Arial" w:cs="Helvetica"/>
          <w:sz w:val="22"/>
          <w:szCs w:val="22"/>
        </w:rPr>
        <w:t>inbreng in de belangenbehartiging worden geborgd.</w:t>
      </w:r>
    </w:p>
    <w:p w14:paraId="74626A55" w14:textId="77777777" w:rsidR="00E10CBB" w:rsidRDefault="00E10CBB" w:rsidP="00E10CBB">
      <w:pPr>
        <w:rPr>
          <w:rFonts w:ascii="Arial" w:hAnsi="Arial" w:cs="Helvetica"/>
          <w:sz w:val="22"/>
          <w:szCs w:val="22"/>
        </w:rPr>
      </w:pPr>
    </w:p>
    <w:p w14:paraId="74626A56" w14:textId="77777777" w:rsidR="003E0041" w:rsidRDefault="003E0041" w:rsidP="00E10CBB">
      <w:pPr>
        <w:rPr>
          <w:rFonts w:ascii="Arial" w:hAnsi="Arial" w:cs="Helvetica"/>
          <w:sz w:val="22"/>
          <w:szCs w:val="22"/>
        </w:rPr>
      </w:pPr>
    </w:p>
    <w:p w14:paraId="74626A57" w14:textId="77777777" w:rsidR="003E0041" w:rsidRDefault="003E0041">
      <w:pPr>
        <w:rPr>
          <w:rFonts w:ascii="Arial" w:hAnsi="Arial" w:cs="Helvetica"/>
          <w:sz w:val="22"/>
          <w:szCs w:val="22"/>
        </w:rPr>
      </w:pPr>
      <w:r>
        <w:rPr>
          <w:rFonts w:ascii="Arial" w:hAnsi="Arial" w:cs="Helvetica"/>
          <w:sz w:val="22"/>
          <w:szCs w:val="22"/>
        </w:rPr>
        <w:br w:type="page"/>
      </w:r>
    </w:p>
    <w:p w14:paraId="74626A58" w14:textId="77777777" w:rsidR="00B2261C" w:rsidRPr="00522092" w:rsidRDefault="00601142" w:rsidP="00E10CBB">
      <w:pPr>
        <w:tabs>
          <w:tab w:val="left" w:pos="567"/>
        </w:tabs>
        <w:rPr>
          <w:rFonts w:ascii="Arial" w:hAnsi="Arial" w:cs="Helvetica"/>
          <w:color w:val="7030A0"/>
          <w:sz w:val="36"/>
          <w:szCs w:val="36"/>
        </w:rPr>
      </w:pPr>
      <w:r w:rsidRPr="00601142">
        <w:rPr>
          <w:rFonts w:ascii="Arial" w:hAnsi="Arial"/>
          <w:b/>
          <w:color w:val="7030A0"/>
          <w:sz w:val="36"/>
          <w:szCs w:val="36"/>
        </w:rPr>
        <w:lastRenderedPageBreak/>
        <w:t>3.</w:t>
      </w:r>
      <w:r w:rsidRPr="00601142">
        <w:rPr>
          <w:rFonts w:ascii="Arial" w:hAnsi="Arial"/>
          <w:b/>
          <w:color w:val="7030A0"/>
          <w:sz w:val="36"/>
          <w:szCs w:val="36"/>
        </w:rPr>
        <w:tab/>
        <w:t>Relevante externe ontwikkelingen</w:t>
      </w:r>
    </w:p>
    <w:p w14:paraId="74626A59" w14:textId="77777777" w:rsidR="00101AA1" w:rsidRDefault="00101AA1" w:rsidP="00101AA1">
      <w:pPr>
        <w:rPr>
          <w:rFonts w:ascii="Arial" w:hAnsi="Arial"/>
          <w:sz w:val="22"/>
          <w:szCs w:val="22"/>
        </w:rPr>
      </w:pPr>
    </w:p>
    <w:p w14:paraId="74626A5A" w14:textId="77777777" w:rsidR="00101AA1" w:rsidRDefault="00101AA1" w:rsidP="00101AA1">
      <w:pPr>
        <w:rPr>
          <w:rFonts w:ascii="Arial" w:hAnsi="Arial"/>
          <w:sz w:val="22"/>
          <w:szCs w:val="22"/>
        </w:rPr>
      </w:pPr>
    </w:p>
    <w:p w14:paraId="74626A5B" w14:textId="77777777" w:rsidR="002439FA" w:rsidRDefault="0084651E" w:rsidP="00101AA1">
      <w:pPr>
        <w:rPr>
          <w:rFonts w:ascii="Arial" w:hAnsi="Arial"/>
          <w:sz w:val="22"/>
          <w:szCs w:val="22"/>
        </w:rPr>
      </w:pPr>
      <w:r>
        <w:rPr>
          <w:rFonts w:ascii="Arial" w:hAnsi="Arial"/>
          <w:sz w:val="22"/>
          <w:szCs w:val="22"/>
        </w:rPr>
        <w:t xml:space="preserve">Het LPGGZ is in de afgelopen 6 jaar uitgegroeid tot een belangrijke speler in het krachtenveld van de ggz, waarin zorgaanbieders en beroepsverenigingen, zorgverzekeraars, overheid en uitvoeringsorganisaties de andere belangrijkste spelers zijn. Het algemene én het ggz-zorgveld is erg in beweging de laatste jaren, vooral sinds de invoering van de </w:t>
      </w:r>
      <w:r w:rsidR="00B72133">
        <w:rPr>
          <w:rFonts w:ascii="Arial" w:hAnsi="Arial"/>
          <w:sz w:val="22"/>
          <w:szCs w:val="22"/>
        </w:rPr>
        <w:t xml:space="preserve">WMO en de overheveling van de ggz naar </w:t>
      </w:r>
      <w:r w:rsidR="0053500B">
        <w:rPr>
          <w:rFonts w:ascii="Arial" w:hAnsi="Arial"/>
          <w:sz w:val="22"/>
          <w:szCs w:val="22"/>
        </w:rPr>
        <w:t>de Z</w:t>
      </w:r>
      <w:r w:rsidR="00B72133">
        <w:rPr>
          <w:rFonts w:ascii="Arial" w:hAnsi="Arial"/>
          <w:sz w:val="22"/>
          <w:szCs w:val="22"/>
        </w:rPr>
        <w:t>o</w:t>
      </w:r>
      <w:r w:rsidR="00C92BC6">
        <w:rPr>
          <w:rFonts w:ascii="Arial" w:hAnsi="Arial"/>
          <w:sz w:val="22"/>
          <w:szCs w:val="22"/>
        </w:rPr>
        <w:t>rgverzekeringswet</w:t>
      </w:r>
      <w:r w:rsidR="0053500B">
        <w:rPr>
          <w:rFonts w:ascii="Arial" w:hAnsi="Arial"/>
          <w:sz w:val="22"/>
          <w:szCs w:val="22"/>
        </w:rPr>
        <w:t xml:space="preserve"> (Zvw)</w:t>
      </w:r>
      <w:r w:rsidR="00B72133">
        <w:rPr>
          <w:rFonts w:ascii="Arial" w:hAnsi="Arial"/>
          <w:sz w:val="22"/>
          <w:szCs w:val="22"/>
        </w:rPr>
        <w:t>.</w:t>
      </w:r>
      <w:r w:rsidR="00C92BC6">
        <w:rPr>
          <w:rFonts w:ascii="Arial" w:hAnsi="Arial"/>
          <w:sz w:val="22"/>
          <w:szCs w:val="22"/>
        </w:rPr>
        <w:t xml:space="preserve"> </w:t>
      </w:r>
    </w:p>
    <w:p w14:paraId="74626A5C" w14:textId="77777777" w:rsidR="00F233DD" w:rsidRDefault="00F233DD" w:rsidP="00101AA1">
      <w:pPr>
        <w:rPr>
          <w:rFonts w:ascii="Arial" w:hAnsi="Arial"/>
          <w:sz w:val="22"/>
          <w:szCs w:val="22"/>
        </w:rPr>
      </w:pPr>
      <w:r w:rsidRPr="00F233DD">
        <w:rPr>
          <w:rFonts w:ascii="Arial" w:hAnsi="Arial"/>
          <w:sz w:val="22"/>
          <w:szCs w:val="22"/>
        </w:rPr>
        <w:t>Het zorgstelsel is om de zoveel jaar aan verandering/bijsturing onderhevig. Dit is een verantwoordelijkheid van de rijksoverheid die de wet- en regelgeving aanpast aan veranderende eisen van de tijd, economische voor- of tegenspoed en signalen op basi</w:t>
      </w:r>
      <w:r w:rsidR="00D97E4A">
        <w:rPr>
          <w:rFonts w:ascii="Arial" w:hAnsi="Arial"/>
          <w:sz w:val="22"/>
          <w:szCs w:val="22"/>
        </w:rPr>
        <w:t>s van praktijkervaring van zorg</w:t>
      </w:r>
      <w:r w:rsidRPr="00F233DD">
        <w:rPr>
          <w:rFonts w:ascii="Arial" w:hAnsi="Arial"/>
          <w:sz w:val="22"/>
          <w:szCs w:val="22"/>
        </w:rPr>
        <w:t>verleners, cliënten</w:t>
      </w:r>
      <w:r w:rsidR="00BF2932">
        <w:rPr>
          <w:rFonts w:ascii="Arial" w:hAnsi="Arial"/>
          <w:sz w:val="22"/>
          <w:szCs w:val="22"/>
        </w:rPr>
        <w:t>, familie</w:t>
      </w:r>
      <w:r w:rsidRPr="00F233DD">
        <w:rPr>
          <w:rFonts w:ascii="Arial" w:hAnsi="Arial"/>
          <w:sz w:val="22"/>
          <w:szCs w:val="22"/>
        </w:rPr>
        <w:t xml:space="preserve"> en zorgverzekeraars.</w:t>
      </w:r>
    </w:p>
    <w:p w14:paraId="74626A5D" w14:textId="77777777" w:rsidR="002439FA" w:rsidRDefault="002439FA" w:rsidP="00101AA1">
      <w:pPr>
        <w:rPr>
          <w:rFonts w:ascii="Arial" w:hAnsi="Arial"/>
          <w:sz w:val="22"/>
          <w:szCs w:val="22"/>
        </w:rPr>
      </w:pPr>
      <w:r>
        <w:rPr>
          <w:rFonts w:ascii="Arial" w:hAnsi="Arial"/>
          <w:sz w:val="22"/>
          <w:szCs w:val="22"/>
        </w:rPr>
        <w:t>In dit hoofdstuk brengen we een aantal ontwikkelingen in de ggz en andere maatschappelijke sectoren in kaart die voor het LPGGz belangrijk zijn</w:t>
      </w:r>
      <w:r w:rsidR="00B72133">
        <w:rPr>
          <w:rFonts w:ascii="Arial" w:hAnsi="Arial"/>
          <w:sz w:val="22"/>
          <w:szCs w:val="22"/>
        </w:rPr>
        <w:t xml:space="preserve">. We omschrijven ze </w:t>
      </w:r>
      <w:r>
        <w:rPr>
          <w:rFonts w:ascii="Arial" w:hAnsi="Arial"/>
          <w:sz w:val="22"/>
          <w:szCs w:val="22"/>
        </w:rPr>
        <w:t>als kansen of bedreigingen.</w:t>
      </w:r>
    </w:p>
    <w:p w14:paraId="74626A5E" w14:textId="77777777" w:rsidR="002439FA" w:rsidRPr="00FA297F" w:rsidRDefault="002439FA" w:rsidP="00101AA1">
      <w:pPr>
        <w:rPr>
          <w:rFonts w:ascii="Arial" w:hAnsi="Arial"/>
          <w:sz w:val="22"/>
          <w:szCs w:val="22"/>
        </w:rPr>
      </w:pPr>
    </w:p>
    <w:p w14:paraId="74626A5F" w14:textId="77777777" w:rsidR="002439FA" w:rsidRPr="00522092" w:rsidRDefault="00416E3B" w:rsidP="00E10CBB">
      <w:pPr>
        <w:tabs>
          <w:tab w:val="left" w:pos="567"/>
        </w:tabs>
        <w:rPr>
          <w:rFonts w:ascii="Arial" w:hAnsi="Arial"/>
          <w:b/>
          <w:color w:val="7030A0"/>
          <w:sz w:val="22"/>
          <w:szCs w:val="22"/>
        </w:rPr>
      </w:pPr>
      <w:r>
        <w:rPr>
          <w:rFonts w:ascii="Arial" w:hAnsi="Arial"/>
          <w:b/>
          <w:color w:val="7030A0"/>
          <w:sz w:val="22"/>
          <w:szCs w:val="22"/>
        </w:rPr>
        <w:t>3.1</w:t>
      </w:r>
      <w:r>
        <w:rPr>
          <w:rFonts w:ascii="Arial" w:hAnsi="Arial"/>
          <w:b/>
          <w:color w:val="7030A0"/>
          <w:sz w:val="22"/>
          <w:szCs w:val="22"/>
        </w:rPr>
        <w:tab/>
        <w:t>Ontwikkelingen in de gg</w:t>
      </w:r>
      <w:r w:rsidR="00601142" w:rsidRPr="00601142">
        <w:rPr>
          <w:rFonts w:ascii="Arial" w:hAnsi="Arial"/>
          <w:b/>
          <w:color w:val="7030A0"/>
          <w:sz w:val="22"/>
          <w:szCs w:val="22"/>
        </w:rPr>
        <w:t>z</w:t>
      </w:r>
    </w:p>
    <w:p w14:paraId="74626A60" w14:textId="77777777" w:rsidR="00F233DD" w:rsidRPr="004C647D" w:rsidRDefault="00F233DD" w:rsidP="00F85B08">
      <w:pPr>
        <w:rPr>
          <w:rFonts w:ascii="Arial" w:hAnsi="Arial"/>
          <w:sz w:val="22"/>
          <w:szCs w:val="22"/>
        </w:rPr>
      </w:pPr>
    </w:p>
    <w:p w14:paraId="74626A61" w14:textId="77777777" w:rsidR="006A299B" w:rsidRPr="00587B17" w:rsidRDefault="004C647D" w:rsidP="006A299B">
      <w:pPr>
        <w:rPr>
          <w:rFonts w:ascii="Arial" w:hAnsi="Arial"/>
          <w:sz w:val="22"/>
          <w:szCs w:val="22"/>
        </w:rPr>
      </w:pPr>
      <w:r w:rsidRPr="006A299B">
        <w:rPr>
          <w:rFonts w:ascii="Arial" w:hAnsi="Arial" w:cs="Arial"/>
          <w:sz w:val="22"/>
          <w:szCs w:val="22"/>
        </w:rPr>
        <w:t>De</w:t>
      </w:r>
      <w:r w:rsidR="00416E3B">
        <w:rPr>
          <w:rFonts w:ascii="Arial" w:hAnsi="Arial" w:cs="Arial"/>
          <w:sz w:val="22"/>
          <w:szCs w:val="22"/>
        </w:rPr>
        <w:t xml:space="preserve"> gg</w:t>
      </w:r>
      <w:r w:rsidR="005F3CAC" w:rsidRPr="006A299B">
        <w:rPr>
          <w:rFonts w:ascii="Arial" w:hAnsi="Arial" w:cs="Arial"/>
          <w:sz w:val="22"/>
          <w:szCs w:val="22"/>
        </w:rPr>
        <w:t xml:space="preserve">z staat voor de actuele uitdaging om de kostengroei te beperken, terwijl de kwaliteit van de ggz-zorg en de toegankelijkheid, voor mensen die daar op aangewezen zijn, gegarandeerd blijven. </w:t>
      </w:r>
      <w:r w:rsidR="006A299B" w:rsidRPr="00214B83">
        <w:rPr>
          <w:rFonts w:ascii="Arial" w:hAnsi="Arial"/>
          <w:sz w:val="22"/>
          <w:szCs w:val="22"/>
        </w:rPr>
        <w:t>Tegelijk is in de ggz, een grote beweging gaande van zorg binnen de instelling naar zorg in de wijk. Steeds meer mensen gaan of blijven zelfstandig wonen. Voor huisvesting, welzijn, dagactiviteiten zijn ze in toenemende mate afhankelijk van algemene voorzieningen. Waar vroeger de ggz nog op tal van levensgebieden bescherming en ondersteuning bood, is men nu aangewezen op andere organisaties zoals woningcorporaties, welzijnswerk, schuldhulpverlening, enzovoort</w:t>
      </w:r>
      <w:r w:rsidR="006A299B" w:rsidRPr="00587B17">
        <w:rPr>
          <w:rFonts w:ascii="Arial" w:hAnsi="Arial"/>
          <w:sz w:val="22"/>
          <w:szCs w:val="22"/>
        </w:rPr>
        <w:t>.</w:t>
      </w:r>
    </w:p>
    <w:p w14:paraId="74626A62" w14:textId="77777777" w:rsidR="006A299B" w:rsidRPr="006A299B" w:rsidRDefault="006A299B" w:rsidP="005F3CAC">
      <w:pPr>
        <w:pStyle w:val="Geenafstand1"/>
        <w:rPr>
          <w:rFonts w:ascii="Arial" w:hAnsi="Arial" w:cs="Arial"/>
          <w:lang w:val="nl-NL"/>
        </w:rPr>
      </w:pPr>
    </w:p>
    <w:p w14:paraId="74626A63" w14:textId="77777777" w:rsidR="005F3CAC" w:rsidRDefault="005F3CAC" w:rsidP="005F3CAC">
      <w:pPr>
        <w:pStyle w:val="Geenafstand1"/>
        <w:rPr>
          <w:rFonts w:ascii="Arial" w:hAnsi="Arial" w:cs="Arial"/>
          <w:lang w:val="nl-NL"/>
        </w:rPr>
      </w:pPr>
      <w:r w:rsidRPr="006A299B">
        <w:rPr>
          <w:rFonts w:ascii="Arial" w:hAnsi="Arial" w:cs="Arial"/>
          <w:lang w:val="nl-NL"/>
        </w:rPr>
        <w:t>Deze transformatie van de ggz is mede met inzet van het LPGGz in gang gezet, om tegemoet te komen</w:t>
      </w:r>
      <w:r w:rsidRPr="004C647D">
        <w:rPr>
          <w:rFonts w:ascii="Arial" w:hAnsi="Arial" w:cs="Arial"/>
          <w:lang w:val="nl-NL"/>
        </w:rPr>
        <w:t xml:space="preserve"> aan een aantal hardnekkige knelpunten op het gebied van kwaliteit van zorg en begeleiding, gebrek aan informatie en inzicht in de ggz voor cliënten en familie en de behoefte aan meer keuze van hulpverleners, zeggenschap en regie voor cliënten over de behandeling en begeleiding.</w:t>
      </w:r>
    </w:p>
    <w:p w14:paraId="74626A64" w14:textId="77777777" w:rsidR="0053127D" w:rsidRPr="004C647D" w:rsidRDefault="0053127D" w:rsidP="005F3CAC">
      <w:pPr>
        <w:pStyle w:val="Geenafstand1"/>
        <w:rPr>
          <w:rFonts w:ascii="Arial" w:hAnsi="Arial" w:cs="Arial"/>
          <w:lang w:val="nl-NL"/>
        </w:rPr>
      </w:pPr>
    </w:p>
    <w:p w14:paraId="74626A65" w14:textId="77777777" w:rsidR="005F3CAC" w:rsidRPr="004C647D" w:rsidRDefault="005F3CAC" w:rsidP="005F3CAC">
      <w:pPr>
        <w:pStyle w:val="Geenafstand1"/>
        <w:rPr>
          <w:rFonts w:ascii="Arial" w:hAnsi="Arial" w:cs="Arial"/>
          <w:lang w:val="nl-NL"/>
        </w:rPr>
      </w:pPr>
      <w:r w:rsidRPr="004C647D">
        <w:rPr>
          <w:rFonts w:ascii="Arial" w:hAnsi="Arial"/>
          <w:lang w:val="nl-NL"/>
        </w:rPr>
        <w:t xml:space="preserve">De belangrijkste partijen </w:t>
      </w:r>
      <w:r w:rsidR="00522092">
        <w:rPr>
          <w:rFonts w:ascii="Arial" w:hAnsi="Arial"/>
          <w:lang w:val="nl-NL"/>
        </w:rPr>
        <w:t xml:space="preserve">in de ggz </w:t>
      </w:r>
      <w:r w:rsidRPr="004C647D">
        <w:rPr>
          <w:rFonts w:ascii="Arial" w:hAnsi="Arial"/>
          <w:lang w:val="nl-NL"/>
        </w:rPr>
        <w:t>hebben met elkaar e</w:t>
      </w:r>
      <w:r w:rsidR="004C647D">
        <w:rPr>
          <w:rFonts w:ascii="Arial" w:hAnsi="Arial"/>
          <w:lang w:val="nl-NL"/>
        </w:rPr>
        <w:t xml:space="preserve">n met de rijksoverheid </w:t>
      </w:r>
      <w:r w:rsidRPr="004C647D">
        <w:rPr>
          <w:rFonts w:ascii="Arial" w:hAnsi="Arial"/>
          <w:lang w:val="nl-NL"/>
        </w:rPr>
        <w:t xml:space="preserve">een ambitieus </w:t>
      </w:r>
      <w:r w:rsidR="004C647D">
        <w:rPr>
          <w:rFonts w:ascii="Arial" w:hAnsi="Arial"/>
          <w:lang w:val="nl-NL"/>
        </w:rPr>
        <w:t xml:space="preserve">Bestuurlijk Akkoord gesloten en een </w:t>
      </w:r>
      <w:r w:rsidRPr="004C647D">
        <w:rPr>
          <w:rFonts w:ascii="Arial" w:hAnsi="Arial"/>
          <w:lang w:val="nl-NL"/>
        </w:rPr>
        <w:t>pro</w:t>
      </w:r>
      <w:r w:rsidR="004C647D">
        <w:rPr>
          <w:rFonts w:ascii="Arial" w:hAnsi="Arial"/>
          <w:lang w:val="nl-NL"/>
        </w:rPr>
        <w:t xml:space="preserve">gramma opgesteld, </w:t>
      </w:r>
      <w:r w:rsidRPr="004C647D">
        <w:rPr>
          <w:rFonts w:ascii="Arial" w:hAnsi="Arial"/>
          <w:lang w:val="nl-NL"/>
        </w:rPr>
        <w:t>mede in het licht van de financiële</w:t>
      </w:r>
      <w:r w:rsidR="004C647D">
        <w:rPr>
          <w:rFonts w:ascii="Arial" w:hAnsi="Arial"/>
          <w:lang w:val="nl-NL"/>
        </w:rPr>
        <w:t xml:space="preserve"> doelstellingen van het kabinet. H</w:t>
      </w:r>
      <w:r w:rsidRPr="004C647D">
        <w:rPr>
          <w:rFonts w:ascii="Arial" w:hAnsi="Arial"/>
          <w:lang w:val="nl-NL"/>
        </w:rPr>
        <w:t>et LPGGz is, als vertegenwoordiger van cl</w:t>
      </w:r>
      <w:r w:rsidR="004C647D">
        <w:rPr>
          <w:rFonts w:ascii="Arial" w:hAnsi="Arial"/>
          <w:lang w:val="nl-NL"/>
        </w:rPr>
        <w:t xml:space="preserve">iënten/familie in de ggz, hierbij </w:t>
      </w:r>
      <w:r w:rsidRPr="004C647D">
        <w:rPr>
          <w:rFonts w:ascii="Arial" w:hAnsi="Arial"/>
          <w:lang w:val="nl-NL"/>
        </w:rPr>
        <w:t>betrokken geweest en heeft een substantiële rol vervuld bij de</w:t>
      </w:r>
      <w:r w:rsidRPr="004C647D">
        <w:rPr>
          <w:rFonts w:ascii="Arial" w:hAnsi="Arial" w:cs="Arial"/>
          <w:lang w:val="nl-NL"/>
        </w:rPr>
        <w:t xml:space="preserve"> voorbereiding </w:t>
      </w:r>
      <w:r w:rsidR="00522092">
        <w:rPr>
          <w:rFonts w:ascii="Arial" w:hAnsi="Arial" w:cs="Arial"/>
          <w:lang w:val="nl-NL"/>
        </w:rPr>
        <w:t xml:space="preserve">en invulling </w:t>
      </w:r>
      <w:r w:rsidRPr="004C647D">
        <w:rPr>
          <w:rFonts w:ascii="Arial" w:hAnsi="Arial" w:cs="Arial"/>
          <w:lang w:val="nl-NL"/>
        </w:rPr>
        <w:t xml:space="preserve">van dit </w:t>
      </w:r>
      <w:r w:rsidRPr="004C647D">
        <w:rPr>
          <w:rFonts w:ascii="Arial" w:hAnsi="Arial" w:cs="Arial"/>
          <w:i/>
          <w:lang w:val="nl-NL"/>
        </w:rPr>
        <w:t xml:space="preserve">Bestuurlijk Akkoord </w:t>
      </w:r>
      <w:r w:rsidR="00156A6E">
        <w:rPr>
          <w:rFonts w:ascii="Arial" w:hAnsi="Arial" w:cs="Arial"/>
          <w:i/>
          <w:lang w:val="nl-NL"/>
        </w:rPr>
        <w:t xml:space="preserve">toekomst </w:t>
      </w:r>
      <w:r w:rsidR="00587B17">
        <w:rPr>
          <w:rFonts w:ascii="Arial" w:hAnsi="Arial" w:cs="Arial"/>
          <w:i/>
          <w:lang w:val="nl-NL"/>
        </w:rPr>
        <w:t>gg</w:t>
      </w:r>
      <w:r w:rsidRPr="004C647D">
        <w:rPr>
          <w:rFonts w:ascii="Arial" w:hAnsi="Arial" w:cs="Arial"/>
          <w:i/>
          <w:lang w:val="nl-NL"/>
        </w:rPr>
        <w:t>z 2013-2014</w:t>
      </w:r>
      <w:r w:rsidR="00EB46B3">
        <w:rPr>
          <w:rFonts w:ascii="Arial" w:hAnsi="Arial" w:cs="Arial"/>
          <w:lang w:val="nl-NL"/>
        </w:rPr>
        <w:t>. T</w:t>
      </w:r>
      <w:r w:rsidRPr="004C647D">
        <w:rPr>
          <w:rFonts w:ascii="Arial" w:hAnsi="Arial" w:cs="Arial"/>
          <w:lang w:val="nl-NL"/>
        </w:rPr>
        <w:t xml:space="preserve">ussen de relevante marktpartijen en de overheid </w:t>
      </w:r>
      <w:r w:rsidR="004C647D">
        <w:rPr>
          <w:rFonts w:ascii="Arial" w:hAnsi="Arial" w:cs="Arial"/>
          <w:lang w:val="nl-NL"/>
        </w:rPr>
        <w:t xml:space="preserve">zijn </w:t>
      </w:r>
      <w:r w:rsidRPr="004C647D">
        <w:rPr>
          <w:rFonts w:ascii="Arial" w:hAnsi="Arial" w:cs="Arial"/>
          <w:lang w:val="nl-NL"/>
        </w:rPr>
        <w:t>afspraken gemaakt over de volgende onderwerpen:</w:t>
      </w:r>
    </w:p>
    <w:p w14:paraId="74626A66"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Versterking eerste lijn en basis</w:t>
      </w:r>
      <w:r w:rsidR="004C647D" w:rsidRPr="004C647D">
        <w:rPr>
          <w:rFonts w:ascii="Arial" w:hAnsi="Arial" w:cs="Arial"/>
          <w:lang w:val="nl-NL"/>
        </w:rPr>
        <w:t>-</w:t>
      </w:r>
      <w:r w:rsidRPr="004C647D">
        <w:rPr>
          <w:rFonts w:ascii="Arial" w:hAnsi="Arial" w:cs="Arial"/>
          <w:lang w:val="nl-NL"/>
        </w:rPr>
        <w:t xml:space="preserve">ggz; beperking toestroom </w:t>
      </w:r>
      <w:r w:rsidR="004C647D" w:rsidRPr="004C647D">
        <w:rPr>
          <w:rFonts w:ascii="Arial" w:hAnsi="Arial" w:cs="Arial"/>
          <w:lang w:val="nl-NL"/>
        </w:rPr>
        <w:t xml:space="preserve">naar </w:t>
      </w:r>
      <w:r w:rsidRPr="004C647D">
        <w:rPr>
          <w:rFonts w:ascii="Arial" w:hAnsi="Arial" w:cs="Arial"/>
          <w:lang w:val="nl-NL"/>
        </w:rPr>
        <w:t>specialistische ggz-zorg</w:t>
      </w:r>
    </w:p>
    <w:p w14:paraId="74626A67"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Versterking zelfmanagement/eigen kracht van cliënten</w:t>
      </w:r>
    </w:p>
    <w:p w14:paraId="74626A68"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Ontwikkeling zorgstandaarden, richtlijnen</w:t>
      </w:r>
    </w:p>
    <w:p w14:paraId="74626A69"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Afbouw beddencapaciteit</w:t>
      </w:r>
    </w:p>
    <w:p w14:paraId="74626A6A"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Opschaling ambulante zorg</w:t>
      </w:r>
    </w:p>
    <w:p w14:paraId="74626A6B"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Terugdringen dwang en drang</w:t>
      </w:r>
    </w:p>
    <w:p w14:paraId="74626A6C" w14:textId="77777777" w:rsidR="005F3CAC" w:rsidRPr="00F70AC6" w:rsidRDefault="005F3CAC" w:rsidP="005F3CAC">
      <w:pPr>
        <w:pStyle w:val="Geenafstand1"/>
        <w:numPr>
          <w:ilvl w:val="0"/>
          <w:numId w:val="10"/>
        </w:numPr>
        <w:rPr>
          <w:rFonts w:ascii="Arial" w:hAnsi="Arial" w:cs="Arial"/>
          <w:lang w:val="nl-NL"/>
        </w:rPr>
      </w:pPr>
      <w:r w:rsidRPr="00F70AC6">
        <w:rPr>
          <w:rFonts w:ascii="Arial" w:hAnsi="Arial" w:cs="Arial"/>
          <w:lang w:val="nl-NL"/>
        </w:rPr>
        <w:t>Prestatiebekostiging zorgaanbieders; afrekenen op het leveren van effectieve en doelmatige zorg</w:t>
      </w:r>
      <w:r w:rsidR="00F70AC6">
        <w:rPr>
          <w:rFonts w:ascii="Arial" w:hAnsi="Arial" w:cs="Arial"/>
          <w:lang w:val="nl-NL"/>
        </w:rPr>
        <w:t xml:space="preserve">. </w:t>
      </w:r>
      <w:r w:rsidR="00522092" w:rsidRPr="00F70AC6">
        <w:rPr>
          <w:rFonts w:ascii="Arial" w:hAnsi="Arial" w:cs="Arial"/>
          <w:lang w:val="nl-NL"/>
        </w:rPr>
        <w:t xml:space="preserve">Naast de afspraken in het </w:t>
      </w:r>
      <w:r w:rsidR="00066C5F">
        <w:rPr>
          <w:rFonts w:ascii="Arial" w:hAnsi="Arial" w:cs="Arial"/>
          <w:lang w:val="nl-NL"/>
        </w:rPr>
        <w:t>B</w:t>
      </w:r>
      <w:r w:rsidR="00522092" w:rsidRPr="00F70AC6">
        <w:rPr>
          <w:rFonts w:ascii="Arial" w:hAnsi="Arial" w:cs="Arial"/>
          <w:lang w:val="nl-NL"/>
        </w:rPr>
        <w:t xml:space="preserve">estuurlijk </w:t>
      </w:r>
      <w:r w:rsidR="00066C5F">
        <w:rPr>
          <w:rFonts w:ascii="Arial" w:hAnsi="Arial" w:cs="Arial"/>
          <w:lang w:val="nl-NL"/>
        </w:rPr>
        <w:t>A</w:t>
      </w:r>
      <w:r w:rsidR="00522092" w:rsidRPr="00F70AC6">
        <w:rPr>
          <w:rFonts w:ascii="Arial" w:hAnsi="Arial" w:cs="Arial"/>
          <w:lang w:val="nl-NL"/>
        </w:rPr>
        <w:t xml:space="preserve">kkoord </w:t>
      </w:r>
      <w:r w:rsidR="00587B17">
        <w:rPr>
          <w:rFonts w:ascii="Arial" w:hAnsi="Arial" w:cs="Arial"/>
          <w:lang w:val="nl-NL"/>
        </w:rPr>
        <w:t xml:space="preserve">voor de ggz 2013-2014 </w:t>
      </w:r>
      <w:r w:rsidR="00522092" w:rsidRPr="00F70AC6">
        <w:rPr>
          <w:rFonts w:ascii="Arial" w:hAnsi="Arial" w:cs="Arial"/>
          <w:lang w:val="nl-NL"/>
        </w:rPr>
        <w:t>zijn andere relevante ontwikkelingen aan de orde, zoals:</w:t>
      </w:r>
    </w:p>
    <w:p w14:paraId="74626A6D" w14:textId="77777777" w:rsidR="005F3CAC" w:rsidRPr="004C647D" w:rsidRDefault="005F3CAC" w:rsidP="005F3CAC">
      <w:pPr>
        <w:pStyle w:val="Geenafstand1"/>
        <w:numPr>
          <w:ilvl w:val="0"/>
          <w:numId w:val="10"/>
        </w:numPr>
        <w:rPr>
          <w:rFonts w:ascii="Arial" w:hAnsi="Arial" w:cs="Arial"/>
          <w:lang w:val="nl-NL"/>
        </w:rPr>
      </w:pPr>
      <w:r w:rsidRPr="004C647D">
        <w:rPr>
          <w:rFonts w:ascii="Arial" w:hAnsi="Arial" w:cs="Arial"/>
          <w:lang w:val="nl-NL"/>
        </w:rPr>
        <w:t>Overheveling lichte vormen van begeleiding en dagbesteding vanuit de AWBZ naar de WMO, naar de gemeenten.</w:t>
      </w:r>
      <w:r w:rsidR="00156A6E">
        <w:rPr>
          <w:rFonts w:ascii="Arial" w:hAnsi="Arial" w:cs="Arial"/>
          <w:lang w:val="nl-NL"/>
        </w:rPr>
        <w:t xml:space="preserve"> </w:t>
      </w:r>
    </w:p>
    <w:p w14:paraId="74626A6E" w14:textId="77777777" w:rsidR="005F3CAC" w:rsidRDefault="005F3CAC" w:rsidP="005F3CAC">
      <w:pPr>
        <w:pStyle w:val="Geenafstand1"/>
        <w:numPr>
          <w:ilvl w:val="0"/>
          <w:numId w:val="10"/>
        </w:numPr>
        <w:rPr>
          <w:rFonts w:ascii="Arial" w:hAnsi="Arial" w:cs="Arial"/>
          <w:lang w:val="nl-NL"/>
        </w:rPr>
      </w:pPr>
      <w:r w:rsidRPr="004C647D">
        <w:rPr>
          <w:rFonts w:ascii="Arial" w:hAnsi="Arial" w:cs="Arial"/>
          <w:lang w:val="nl-NL"/>
        </w:rPr>
        <w:t>Scherpere toetsing van zorg m.b.t. financiering vanuit het verzekerde pakket</w:t>
      </w:r>
      <w:r w:rsidR="005E43D3">
        <w:rPr>
          <w:rFonts w:ascii="Arial" w:hAnsi="Arial" w:cs="Arial"/>
          <w:lang w:val="nl-NL"/>
        </w:rPr>
        <w:t>.</w:t>
      </w:r>
    </w:p>
    <w:p w14:paraId="74626A6F" w14:textId="77777777" w:rsidR="005E43D3" w:rsidRPr="00282D24" w:rsidRDefault="005E43D3" w:rsidP="00282D24">
      <w:pPr>
        <w:pStyle w:val="Tekstopmerking"/>
        <w:numPr>
          <w:ilvl w:val="0"/>
          <w:numId w:val="10"/>
        </w:numPr>
        <w:rPr>
          <w:rFonts w:ascii="Arial" w:hAnsi="Arial" w:cs="Arial"/>
          <w:sz w:val="22"/>
          <w:szCs w:val="22"/>
        </w:rPr>
      </w:pPr>
      <w:r w:rsidRPr="00282D24">
        <w:rPr>
          <w:rFonts w:ascii="Arial" w:hAnsi="Arial" w:cs="Arial"/>
          <w:sz w:val="22"/>
          <w:szCs w:val="22"/>
        </w:rPr>
        <w:lastRenderedPageBreak/>
        <w:t>Ontwikkeling van familiebeleid bij instellingen: modernisering modelregeling familiebeleid: betrokken omgeving en professionalisering van de familieraden.</w:t>
      </w:r>
    </w:p>
    <w:p w14:paraId="74626A70" w14:textId="77777777" w:rsidR="0053127D" w:rsidRPr="003E0041" w:rsidRDefault="0053127D" w:rsidP="005F3CAC">
      <w:pPr>
        <w:pStyle w:val="Geenafstand1"/>
        <w:rPr>
          <w:rFonts w:ascii="Arial" w:hAnsi="Arial" w:cs="Arial"/>
          <w:lang w:val="nl-NL"/>
        </w:rPr>
      </w:pPr>
    </w:p>
    <w:p w14:paraId="74626A71" w14:textId="77777777" w:rsidR="0053127D" w:rsidRPr="003E0041" w:rsidRDefault="0053127D" w:rsidP="005F3CAC">
      <w:pPr>
        <w:pStyle w:val="Geenafstand1"/>
        <w:rPr>
          <w:rFonts w:ascii="Arial" w:hAnsi="Arial" w:cs="Arial"/>
          <w:lang w:val="nl-NL"/>
        </w:rPr>
      </w:pPr>
    </w:p>
    <w:p w14:paraId="74626A72" w14:textId="77777777" w:rsidR="005F3CAC" w:rsidRPr="00522092" w:rsidRDefault="00601142" w:rsidP="005F3CAC">
      <w:pPr>
        <w:pStyle w:val="Geenafstand1"/>
        <w:rPr>
          <w:rFonts w:ascii="Arial" w:hAnsi="Arial" w:cs="Arial"/>
          <w:b/>
          <w:color w:val="7030A0"/>
          <w:lang w:val="nl-NL"/>
        </w:rPr>
      </w:pPr>
      <w:r w:rsidRPr="00601142">
        <w:rPr>
          <w:rFonts w:ascii="Arial" w:hAnsi="Arial" w:cs="Arial"/>
          <w:b/>
          <w:color w:val="7030A0"/>
          <w:lang w:val="nl-NL"/>
        </w:rPr>
        <w:t>Overzicht van kansen en bedreigingen</w:t>
      </w:r>
    </w:p>
    <w:p w14:paraId="74626A73" w14:textId="77777777" w:rsidR="005F3CAC" w:rsidRPr="003E0041" w:rsidRDefault="005F3CAC" w:rsidP="005F3CAC">
      <w:pPr>
        <w:pStyle w:val="Geenafstand1"/>
        <w:rPr>
          <w:rFonts w:ascii="Arial" w:hAnsi="Arial" w:cs="Arial"/>
          <w:lang w:val="nl-NL"/>
        </w:rPr>
      </w:pPr>
    </w:p>
    <w:p w14:paraId="74626A74" w14:textId="77777777" w:rsidR="004C647D" w:rsidRPr="0049181C" w:rsidRDefault="00F70AC6" w:rsidP="00F70AC6">
      <w:pPr>
        <w:rPr>
          <w:rFonts w:ascii="Arial" w:hAnsi="Arial" w:cs="Arial"/>
          <w:b/>
          <w:i/>
          <w:sz w:val="22"/>
          <w:szCs w:val="22"/>
        </w:rPr>
      </w:pPr>
      <w:r w:rsidRPr="0049181C">
        <w:rPr>
          <w:rFonts w:ascii="Arial" w:hAnsi="Arial" w:cs="Arial"/>
          <w:b/>
          <w:i/>
          <w:sz w:val="22"/>
          <w:szCs w:val="22"/>
        </w:rPr>
        <w:t xml:space="preserve">1. </w:t>
      </w:r>
      <w:r w:rsidR="004C647D" w:rsidRPr="0049181C">
        <w:rPr>
          <w:rFonts w:ascii="Arial" w:hAnsi="Arial" w:cs="Arial"/>
          <w:b/>
          <w:i/>
          <w:sz w:val="22"/>
          <w:szCs w:val="22"/>
        </w:rPr>
        <w:t>Versterking eerstelijnszorg en basis-ggz; beperken toestroom naar specialistische ggz</w:t>
      </w:r>
    </w:p>
    <w:p w14:paraId="74626A75" w14:textId="77777777" w:rsidR="004C647D" w:rsidRPr="006A299B" w:rsidRDefault="004C647D" w:rsidP="004C647D">
      <w:pPr>
        <w:pStyle w:val="Kleurrijkelijst-accent11"/>
        <w:ind w:left="0"/>
        <w:rPr>
          <w:rFonts w:ascii="Arial" w:hAnsi="Arial"/>
          <w:sz w:val="22"/>
          <w:szCs w:val="22"/>
        </w:rPr>
      </w:pPr>
      <w:r>
        <w:rPr>
          <w:rFonts w:ascii="Arial" w:hAnsi="Arial"/>
          <w:sz w:val="22"/>
          <w:szCs w:val="22"/>
        </w:rPr>
        <w:t>D</w:t>
      </w:r>
      <w:r w:rsidRPr="000D07C9">
        <w:rPr>
          <w:rFonts w:ascii="Arial" w:hAnsi="Arial"/>
          <w:sz w:val="22"/>
          <w:szCs w:val="22"/>
        </w:rPr>
        <w:t>e instroom en doorstroom van cliënten zal meer onder regie van de huisarts en de cliënt en zijn naasten gaan plaatsvinden. Doel daarvan is dat zorg in</w:t>
      </w:r>
      <w:r>
        <w:rPr>
          <w:rFonts w:ascii="Arial" w:hAnsi="Arial"/>
          <w:sz w:val="22"/>
          <w:szCs w:val="22"/>
        </w:rPr>
        <w:t xml:space="preserve"> de eerste lijn wordt verleend </w:t>
      </w:r>
      <w:r w:rsidRPr="000D07C9">
        <w:rPr>
          <w:rFonts w:ascii="Arial" w:hAnsi="Arial"/>
          <w:sz w:val="22"/>
          <w:szCs w:val="22"/>
        </w:rPr>
        <w:t xml:space="preserve">door de huisarts </w:t>
      </w:r>
      <w:r w:rsidR="00522092">
        <w:rPr>
          <w:rFonts w:ascii="Arial" w:hAnsi="Arial"/>
          <w:sz w:val="22"/>
          <w:szCs w:val="22"/>
        </w:rPr>
        <w:t xml:space="preserve">met </w:t>
      </w:r>
      <w:r w:rsidRPr="000D07C9">
        <w:rPr>
          <w:rFonts w:ascii="Arial" w:hAnsi="Arial"/>
          <w:sz w:val="22"/>
          <w:szCs w:val="22"/>
        </w:rPr>
        <w:t>praktijk</w:t>
      </w:r>
      <w:r w:rsidR="00522092">
        <w:rPr>
          <w:rFonts w:ascii="Arial" w:hAnsi="Arial"/>
          <w:sz w:val="22"/>
          <w:szCs w:val="22"/>
        </w:rPr>
        <w:t>ondersteuning</w:t>
      </w:r>
      <w:r w:rsidRPr="000D07C9">
        <w:rPr>
          <w:rFonts w:ascii="Arial" w:hAnsi="Arial"/>
          <w:sz w:val="22"/>
          <w:szCs w:val="22"/>
        </w:rPr>
        <w:t xml:space="preserve"> </w:t>
      </w:r>
      <w:r w:rsidR="00522092">
        <w:rPr>
          <w:rFonts w:ascii="Arial" w:hAnsi="Arial"/>
          <w:sz w:val="22"/>
          <w:szCs w:val="22"/>
        </w:rPr>
        <w:t>(</w:t>
      </w:r>
      <w:r w:rsidR="009C08B0">
        <w:rPr>
          <w:rFonts w:ascii="Arial" w:hAnsi="Arial"/>
          <w:sz w:val="22"/>
          <w:szCs w:val="22"/>
        </w:rPr>
        <w:t xml:space="preserve">POH </w:t>
      </w:r>
      <w:r w:rsidR="00522092">
        <w:rPr>
          <w:rFonts w:ascii="Arial" w:hAnsi="Arial"/>
          <w:sz w:val="22"/>
          <w:szCs w:val="22"/>
        </w:rPr>
        <w:t xml:space="preserve">ggz) </w:t>
      </w:r>
      <w:r w:rsidRPr="000D07C9">
        <w:rPr>
          <w:rFonts w:ascii="Arial" w:hAnsi="Arial"/>
          <w:sz w:val="22"/>
          <w:szCs w:val="22"/>
        </w:rPr>
        <w:t xml:space="preserve">en </w:t>
      </w:r>
      <w:r w:rsidR="00522092">
        <w:rPr>
          <w:rFonts w:ascii="Arial" w:hAnsi="Arial"/>
          <w:sz w:val="22"/>
          <w:szCs w:val="22"/>
        </w:rPr>
        <w:t>indien</w:t>
      </w:r>
      <w:r w:rsidRPr="000D07C9">
        <w:rPr>
          <w:rFonts w:ascii="Arial" w:hAnsi="Arial"/>
          <w:sz w:val="22"/>
          <w:szCs w:val="22"/>
        </w:rPr>
        <w:t xml:space="preserve"> nodig met de basis-ggz in de buurt. Er zal worden getracht een onderscheid te maken tussen </w:t>
      </w:r>
      <w:r w:rsidR="003E0041">
        <w:rPr>
          <w:rFonts w:ascii="Arial" w:hAnsi="Arial"/>
          <w:sz w:val="22"/>
          <w:szCs w:val="22"/>
        </w:rPr>
        <w:t>psychische</w:t>
      </w:r>
      <w:r w:rsidR="00AB78FB">
        <w:rPr>
          <w:rFonts w:ascii="Arial" w:hAnsi="Arial"/>
          <w:sz w:val="22"/>
          <w:szCs w:val="22"/>
        </w:rPr>
        <w:t xml:space="preserve"> </w:t>
      </w:r>
      <w:r w:rsidRPr="000D07C9">
        <w:rPr>
          <w:rFonts w:ascii="Arial" w:hAnsi="Arial"/>
          <w:sz w:val="22"/>
          <w:szCs w:val="22"/>
        </w:rPr>
        <w:t xml:space="preserve">klachten </w:t>
      </w:r>
      <w:r>
        <w:rPr>
          <w:rFonts w:ascii="Arial" w:hAnsi="Arial"/>
          <w:sz w:val="22"/>
          <w:szCs w:val="22"/>
        </w:rPr>
        <w:t xml:space="preserve">(gebaseerd op het DSM) </w:t>
      </w:r>
      <w:r w:rsidRPr="000D07C9">
        <w:rPr>
          <w:rFonts w:ascii="Arial" w:hAnsi="Arial"/>
          <w:sz w:val="22"/>
          <w:szCs w:val="22"/>
        </w:rPr>
        <w:t xml:space="preserve">en psychosociale en levensproblemen, die een andere aanpak vergen. </w:t>
      </w:r>
      <w:r w:rsidRPr="006A299B">
        <w:rPr>
          <w:rFonts w:ascii="Arial" w:hAnsi="Arial"/>
          <w:sz w:val="22"/>
          <w:szCs w:val="22"/>
        </w:rPr>
        <w:t xml:space="preserve">Verwijzing naar de gespecialiseerde ggz tracht men daarmee af te remmen, maar </w:t>
      </w:r>
      <w:r w:rsidR="00C110F6" w:rsidRPr="006A299B">
        <w:rPr>
          <w:rFonts w:ascii="Arial" w:hAnsi="Arial"/>
          <w:sz w:val="22"/>
          <w:szCs w:val="22"/>
        </w:rPr>
        <w:t xml:space="preserve">er is en </w:t>
      </w:r>
      <w:r w:rsidR="00601142" w:rsidRPr="006A299B">
        <w:rPr>
          <w:rFonts w:ascii="Arial" w:hAnsi="Arial"/>
          <w:sz w:val="22"/>
          <w:szCs w:val="22"/>
        </w:rPr>
        <w:t>blijft passende zorg</w:t>
      </w:r>
      <w:r w:rsidRPr="006A299B">
        <w:rPr>
          <w:rFonts w:ascii="Arial" w:hAnsi="Arial"/>
          <w:sz w:val="22"/>
          <w:szCs w:val="22"/>
        </w:rPr>
        <w:t xml:space="preserve"> </w:t>
      </w:r>
      <w:r w:rsidR="00C110F6" w:rsidRPr="006A299B">
        <w:rPr>
          <w:rFonts w:ascii="Arial" w:hAnsi="Arial"/>
          <w:sz w:val="22"/>
          <w:szCs w:val="22"/>
        </w:rPr>
        <w:t>b</w:t>
      </w:r>
      <w:r w:rsidR="00D92D56">
        <w:rPr>
          <w:rFonts w:ascii="Arial" w:hAnsi="Arial"/>
          <w:sz w:val="22"/>
          <w:szCs w:val="22"/>
        </w:rPr>
        <w:t>eschikbaar.</w:t>
      </w:r>
    </w:p>
    <w:p w14:paraId="74626A76" w14:textId="77777777" w:rsidR="004C647D" w:rsidRPr="006A299B" w:rsidRDefault="004C647D" w:rsidP="004C647D">
      <w:pPr>
        <w:pStyle w:val="Geenafstand1"/>
        <w:rPr>
          <w:rFonts w:ascii="Arial" w:hAnsi="Arial" w:cs="Arial"/>
          <w:lang w:val="nl-NL"/>
        </w:rPr>
      </w:pPr>
    </w:p>
    <w:p w14:paraId="74626A77" w14:textId="77777777" w:rsidR="004C647D" w:rsidRPr="006A299B" w:rsidRDefault="004C647D" w:rsidP="004C647D">
      <w:pPr>
        <w:pStyle w:val="Geenafstand1"/>
        <w:rPr>
          <w:rFonts w:ascii="Arial" w:hAnsi="Arial" w:cs="Arial"/>
          <w:i/>
          <w:lang w:val="nl-NL"/>
        </w:rPr>
      </w:pPr>
      <w:r w:rsidRPr="006A299B">
        <w:rPr>
          <w:rFonts w:ascii="Arial" w:hAnsi="Arial" w:cs="Arial"/>
          <w:i/>
          <w:lang w:val="nl-NL"/>
        </w:rPr>
        <w:t>Kans</w:t>
      </w:r>
      <w:r w:rsidR="00640D4C" w:rsidRPr="006A299B">
        <w:rPr>
          <w:rFonts w:ascii="Arial" w:hAnsi="Arial" w:cs="Arial"/>
          <w:i/>
          <w:lang w:val="nl-NL"/>
        </w:rPr>
        <w:t>en</w:t>
      </w:r>
    </w:p>
    <w:p w14:paraId="74626A78" w14:textId="77777777" w:rsidR="004C647D" w:rsidRPr="006A299B" w:rsidRDefault="004C647D" w:rsidP="004C647D">
      <w:pPr>
        <w:pStyle w:val="Geenafstand1"/>
        <w:rPr>
          <w:rFonts w:ascii="Arial" w:hAnsi="Arial" w:cs="Arial"/>
          <w:lang w:val="nl-NL"/>
        </w:rPr>
      </w:pPr>
      <w:r w:rsidRPr="006A299B">
        <w:rPr>
          <w:rFonts w:ascii="Arial" w:hAnsi="Arial" w:cs="Arial"/>
          <w:lang w:val="nl-NL"/>
        </w:rPr>
        <w:t>Adequate en tijdige zorg in de directe leefomgeving van de cliënt. Minder kans op stigmatisering</w:t>
      </w:r>
      <w:r w:rsidR="00C110F6" w:rsidRPr="006A299B">
        <w:rPr>
          <w:rFonts w:ascii="Arial" w:hAnsi="Arial" w:cs="Arial"/>
          <w:lang w:val="nl-NL"/>
        </w:rPr>
        <w:t xml:space="preserve">, </w:t>
      </w:r>
      <w:r w:rsidR="00601142" w:rsidRPr="006A299B">
        <w:rPr>
          <w:rFonts w:ascii="Arial" w:hAnsi="Arial" w:cs="Arial"/>
          <w:lang w:val="nl-NL"/>
        </w:rPr>
        <w:t>onnodige medicalisering</w:t>
      </w:r>
      <w:r w:rsidR="00C110F6" w:rsidRPr="006A299B">
        <w:rPr>
          <w:rFonts w:ascii="Arial" w:hAnsi="Arial" w:cs="Arial"/>
          <w:lang w:val="nl-NL"/>
        </w:rPr>
        <w:t xml:space="preserve"> en te zware/dure behandeling</w:t>
      </w:r>
      <w:r w:rsidR="00601142" w:rsidRPr="006A299B">
        <w:rPr>
          <w:rFonts w:ascii="Arial" w:hAnsi="Arial" w:cs="Arial"/>
          <w:lang w:val="nl-NL"/>
        </w:rPr>
        <w:t>.</w:t>
      </w:r>
    </w:p>
    <w:p w14:paraId="74626A79" w14:textId="77777777" w:rsidR="004C647D" w:rsidRPr="006A299B" w:rsidRDefault="004C647D" w:rsidP="004C647D">
      <w:pPr>
        <w:pStyle w:val="Geenafstand1"/>
        <w:rPr>
          <w:rFonts w:ascii="Arial" w:hAnsi="Arial" w:cs="Arial"/>
          <w:lang w:val="nl-NL"/>
        </w:rPr>
      </w:pPr>
    </w:p>
    <w:p w14:paraId="74626A7A" w14:textId="77777777" w:rsidR="004C647D" w:rsidRPr="004C647D" w:rsidRDefault="004C647D" w:rsidP="004C647D">
      <w:pPr>
        <w:pStyle w:val="Geenafstand1"/>
        <w:rPr>
          <w:rFonts w:ascii="Arial" w:hAnsi="Arial" w:cs="Arial"/>
          <w:i/>
          <w:lang w:val="nl-NL"/>
        </w:rPr>
      </w:pPr>
      <w:r w:rsidRPr="006A299B">
        <w:rPr>
          <w:rFonts w:ascii="Arial" w:hAnsi="Arial" w:cs="Arial"/>
          <w:i/>
          <w:lang w:val="nl-NL"/>
        </w:rPr>
        <w:t>Bedreiging</w:t>
      </w:r>
      <w:r w:rsidR="00640D4C" w:rsidRPr="006A299B">
        <w:rPr>
          <w:rFonts w:ascii="Arial" w:hAnsi="Arial" w:cs="Arial"/>
          <w:i/>
          <w:lang w:val="nl-NL"/>
        </w:rPr>
        <w:t>en</w:t>
      </w:r>
    </w:p>
    <w:p w14:paraId="74626A7B" w14:textId="77777777" w:rsidR="004C647D" w:rsidRDefault="004C647D" w:rsidP="004C647D">
      <w:pPr>
        <w:pStyle w:val="Geenafstand1"/>
        <w:rPr>
          <w:rFonts w:ascii="Arial" w:hAnsi="Arial" w:cs="Arial"/>
          <w:lang w:val="nl-NL"/>
        </w:rPr>
      </w:pPr>
      <w:r w:rsidRPr="004C647D">
        <w:rPr>
          <w:rFonts w:ascii="Arial" w:hAnsi="Arial" w:cs="Arial"/>
          <w:lang w:val="nl-NL"/>
        </w:rPr>
        <w:t>Te late onderkenning van de ernst van de problematiek; inadequate diagnosestelling.</w:t>
      </w:r>
      <w:r w:rsidR="00BF2932">
        <w:rPr>
          <w:rFonts w:ascii="Arial" w:hAnsi="Arial" w:cs="Arial"/>
          <w:lang w:val="nl-NL"/>
        </w:rPr>
        <w:t xml:space="preserve"> Onvoldoende kennis en ervaring bij huisartsen </w:t>
      </w:r>
      <w:r w:rsidR="00E63307">
        <w:rPr>
          <w:rFonts w:ascii="Arial" w:hAnsi="Arial" w:cs="Arial"/>
          <w:lang w:val="nl-NL"/>
        </w:rPr>
        <w:t xml:space="preserve">van </w:t>
      </w:r>
      <w:r w:rsidR="00BF2932">
        <w:rPr>
          <w:rFonts w:ascii="Arial" w:hAnsi="Arial" w:cs="Arial"/>
          <w:lang w:val="nl-NL"/>
        </w:rPr>
        <w:t xml:space="preserve">betreffende </w:t>
      </w:r>
      <w:r w:rsidR="00AB78FB">
        <w:rPr>
          <w:rFonts w:ascii="Arial" w:hAnsi="Arial" w:cs="Arial"/>
          <w:lang w:val="nl-NL"/>
        </w:rPr>
        <w:t xml:space="preserve">psychische </w:t>
      </w:r>
      <w:r w:rsidR="00BF2932">
        <w:rPr>
          <w:rFonts w:ascii="Arial" w:hAnsi="Arial" w:cs="Arial"/>
          <w:lang w:val="nl-NL"/>
        </w:rPr>
        <w:t>klachten.</w:t>
      </w:r>
    </w:p>
    <w:p w14:paraId="74626A7C" w14:textId="77777777" w:rsidR="00066C5F" w:rsidRDefault="00066C5F" w:rsidP="004C647D">
      <w:pPr>
        <w:pStyle w:val="Geenafstand1"/>
        <w:rPr>
          <w:rFonts w:ascii="Arial" w:hAnsi="Arial" w:cs="Arial"/>
          <w:lang w:val="nl-NL"/>
        </w:rPr>
      </w:pPr>
      <w:r>
        <w:rPr>
          <w:rFonts w:ascii="Arial" w:hAnsi="Arial" w:cs="Arial"/>
          <w:lang w:val="nl-NL"/>
        </w:rPr>
        <w:t>Overbel</w:t>
      </w:r>
      <w:r w:rsidR="003E0041">
        <w:rPr>
          <w:rFonts w:ascii="Arial" w:hAnsi="Arial" w:cs="Arial"/>
          <w:lang w:val="nl-NL"/>
        </w:rPr>
        <w:t xml:space="preserve">asting van het systeem (familie en </w:t>
      </w:r>
      <w:r>
        <w:rPr>
          <w:rFonts w:ascii="Arial" w:hAnsi="Arial" w:cs="Arial"/>
          <w:lang w:val="nl-NL"/>
        </w:rPr>
        <w:t>naastbetrokkenen).</w:t>
      </w:r>
    </w:p>
    <w:p w14:paraId="74626A7D" w14:textId="77777777" w:rsidR="004C647D" w:rsidRPr="0049181C" w:rsidRDefault="004C647D" w:rsidP="004C647D">
      <w:pPr>
        <w:pStyle w:val="Geenafstand1"/>
        <w:rPr>
          <w:rFonts w:ascii="Arial" w:hAnsi="Arial" w:cs="Arial"/>
          <w:b/>
          <w:i/>
          <w:lang w:val="nl-NL"/>
        </w:rPr>
      </w:pPr>
    </w:p>
    <w:p w14:paraId="74626A7E" w14:textId="77777777" w:rsidR="004C647D" w:rsidRPr="0049181C" w:rsidRDefault="00F70AC6" w:rsidP="00F70AC6">
      <w:pPr>
        <w:rPr>
          <w:rFonts w:ascii="Arial" w:hAnsi="Arial" w:cs="Arial"/>
          <w:b/>
          <w:i/>
          <w:sz w:val="22"/>
          <w:szCs w:val="22"/>
        </w:rPr>
      </w:pPr>
      <w:r w:rsidRPr="0049181C">
        <w:rPr>
          <w:rFonts w:ascii="Arial" w:hAnsi="Arial" w:cs="Arial"/>
          <w:b/>
          <w:i/>
          <w:sz w:val="22"/>
          <w:szCs w:val="22"/>
        </w:rPr>
        <w:t xml:space="preserve">2. </w:t>
      </w:r>
      <w:r w:rsidR="004C647D" w:rsidRPr="0049181C">
        <w:rPr>
          <w:rFonts w:ascii="Arial" w:hAnsi="Arial" w:cs="Arial"/>
          <w:b/>
          <w:i/>
          <w:sz w:val="22"/>
          <w:szCs w:val="22"/>
        </w:rPr>
        <w:t>Versterking zelfmanagement/eigen kracht van cliënten</w:t>
      </w:r>
    </w:p>
    <w:p w14:paraId="74626A7F" w14:textId="77777777" w:rsidR="004C647D" w:rsidRDefault="004C647D" w:rsidP="004C647D">
      <w:pPr>
        <w:pStyle w:val="Geenafstand1"/>
        <w:rPr>
          <w:rFonts w:ascii="Arial" w:hAnsi="Arial" w:cs="Arial"/>
          <w:lang w:val="nl-NL"/>
        </w:rPr>
      </w:pPr>
      <w:r>
        <w:rPr>
          <w:rFonts w:ascii="Arial" w:hAnsi="Arial" w:cs="Arial"/>
          <w:lang w:val="nl-NL"/>
        </w:rPr>
        <w:t xml:space="preserve">De maatschappelijke ontwikkeling </w:t>
      </w:r>
      <w:r w:rsidR="00BB0F3C">
        <w:rPr>
          <w:rFonts w:ascii="Arial" w:hAnsi="Arial" w:cs="Arial"/>
          <w:lang w:val="nl-NL"/>
        </w:rPr>
        <w:t xml:space="preserve">vragen </w:t>
      </w:r>
      <w:r>
        <w:rPr>
          <w:rFonts w:ascii="Arial" w:hAnsi="Arial" w:cs="Arial"/>
          <w:lang w:val="nl-NL"/>
        </w:rPr>
        <w:t>naar een sterkere posi</w:t>
      </w:r>
      <w:r w:rsidR="0073741A">
        <w:rPr>
          <w:rFonts w:ascii="Arial" w:hAnsi="Arial" w:cs="Arial"/>
          <w:lang w:val="nl-NL"/>
        </w:rPr>
        <w:t>tie voor cliënt en familie om keuzes te kunnen maken op basis van inzicht in aanbod en kwaliteit van zorg is ook in de ggz opgepikt. De cliënt heeft een eigen verantwoordelijkheid en neemt zelf beslissingen</w:t>
      </w:r>
      <w:r w:rsidR="007510C2">
        <w:rPr>
          <w:rFonts w:ascii="Arial" w:hAnsi="Arial" w:cs="Arial"/>
          <w:lang w:val="nl-NL"/>
        </w:rPr>
        <w:t>. I</w:t>
      </w:r>
      <w:r w:rsidR="0073741A">
        <w:rPr>
          <w:rFonts w:ascii="Arial" w:hAnsi="Arial" w:cs="Arial"/>
          <w:lang w:val="nl-NL"/>
        </w:rPr>
        <w:t>n de zorg is het van belang dat keuzes</w:t>
      </w:r>
      <w:r w:rsidR="00282D24">
        <w:rPr>
          <w:rFonts w:ascii="Arial" w:hAnsi="Arial" w:cs="Arial"/>
          <w:lang w:val="nl-NL"/>
        </w:rPr>
        <w:t>,</w:t>
      </w:r>
      <w:r w:rsidR="0073741A">
        <w:rPr>
          <w:rFonts w:ascii="Arial" w:hAnsi="Arial" w:cs="Arial"/>
          <w:lang w:val="nl-NL"/>
        </w:rPr>
        <w:t xml:space="preserve"> </w:t>
      </w:r>
      <w:r w:rsidR="005E43D3">
        <w:rPr>
          <w:rFonts w:ascii="Arial" w:hAnsi="Arial" w:cs="Arial"/>
          <w:lang w:val="nl-NL"/>
        </w:rPr>
        <w:t xml:space="preserve">na overleg van hulpverlener met cliënt </w:t>
      </w:r>
      <w:r w:rsidR="00BF2932">
        <w:rPr>
          <w:rFonts w:ascii="Arial" w:hAnsi="Arial" w:cs="Arial"/>
          <w:lang w:val="nl-NL"/>
        </w:rPr>
        <w:t>en ook de familie van de cliënt (triadische werkwijze)</w:t>
      </w:r>
      <w:r w:rsidR="00282D24">
        <w:rPr>
          <w:rFonts w:ascii="Arial" w:hAnsi="Arial" w:cs="Arial"/>
          <w:lang w:val="nl-NL"/>
        </w:rPr>
        <w:t>, worden gemaakt.</w:t>
      </w:r>
    </w:p>
    <w:p w14:paraId="74626A80" w14:textId="77777777" w:rsidR="0073741A" w:rsidRDefault="0073741A" w:rsidP="004C647D">
      <w:pPr>
        <w:pStyle w:val="Geenafstand1"/>
        <w:rPr>
          <w:rFonts w:ascii="Arial" w:hAnsi="Arial" w:cs="Arial"/>
          <w:lang w:val="nl-NL"/>
        </w:rPr>
      </w:pPr>
    </w:p>
    <w:p w14:paraId="74626A81" w14:textId="77777777" w:rsidR="004C647D" w:rsidRPr="004C647D" w:rsidRDefault="004C647D" w:rsidP="004C647D">
      <w:pPr>
        <w:pStyle w:val="Geenafstand1"/>
        <w:rPr>
          <w:rFonts w:ascii="Arial" w:hAnsi="Arial" w:cs="Arial"/>
          <w:i/>
          <w:lang w:val="nl-NL"/>
        </w:rPr>
      </w:pPr>
      <w:r w:rsidRPr="004C647D">
        <w:rPr>
          <w:rFonts w:ascii="Arial" w:hAnsi="Arial" w:cs="Arial"/>
          <w:i/>
          <w:lang w:val="nl-NL"/>
        </w:rPr>
        <w:t>Kans</w:t>
      </w:r>
      <w:r w:rsidR="00640D4C">
        <w:rPr>
          <w:rFonts w:ascii="Arial" w:hAnsi="Arial" w:cs="Arial"/>
          <w:i/>
          <w:lang w:val="nl-NL"/>
        </w:rPr>
        <w:t>en</w:t>
      </w:r>
    </w:p>
    <w:p w14:paraId="74626A82" w14:textId="77777777" w:rsidR="004C647D" w:rsidRPr="004C647D" w:rsidRDefault="004C647D" w:rsidP="004C647D">
      <w:pPr>
        <w:pStyle w:val="Geenafstand1"/>
        <w:rPr>
          <w:rFonts w:ascii="Arial" w:hAnsi="Arial" w:cs="Arial"/>
          <w:lang w:val="nl-NL"/>
        </w:rPr>
      </w:pPr>
      <w:r w:rsidRPr="004C647D">
        <w:rPr>
          <w:rFonts w:ascii="Arial" w:hAnsi="Arial" w:cs="Arial"/>
          <w:lang w:val="nl-NL"/>
        </w:rPr>
        <w:t>Door cliënten in hun eigen kracht te zetten, de relatie met de behandelaar gelijkwaardiger te maken (shared decision making), keuze-informatie beschikbaar te stellen, keu</w:t>
      </w:r>
      <w:r w:rsidR="00E63307">
        <w:rPr>
          <w:rFonts w:ascii="Arial" w:hAnsi="Arial" w:cs="Arial"/>
          <w:lang w:val="nl-NL"/>
        </w:rPr>
        <w:t xml:space="preserve">zemogelijkheden aan te bieden, </w:t>
      </w:r>
      <w:r w:rsidRPr="004C647D">
        <w:rPr>
          <w:rFonts w:ascii="Arial" w:hAnsi="Arial" w:cs="Arial"/>
          <w:lang w:val="nl-NL"/>
        </w:rPr>
        <w:t>w</w:t>
      </w:r>
      <w:r w:rsidR="0073741A">
        <w:rPr>
          <w:rFonts w:ascii="Arial" w:hAnsi="Arial" w:cs="Arial"/>
          <w:lang w:val="nl-NL"/>
        </w:rPr>
        <w:t>orden de mogelijkheden verbeterd</w:t>
      </w:r>
      <w:r w:rsidRPr="004C647D">
        <w:rPr>
          <w:rFonts w:ascii="Arial" w:hAnsi="Arial" w:cs="Arial"/>
          <w:lang w:val="nl-NL"/>
        </w:rPr>
        <w:t xml:space="preserve"> om de zorg toe te spitsen op de individuele wensen en behoeften van cliënten, persoonlijk herstel te bevorderen, zorga</w:t>
      </w:r>
      <w:r w:rsidR="00E63307">
        <w:rPr>
          <w:rFonts w:ascii="Arial" w:hAnsi="Arial" w:cs="Arial"/>
          <w:lang w:val="nl-NL"/>
        </w:rPr>
        <w:t>fhankelijkheid terug te dringen en</w:t>
      </w:r>
      <w:r w:rsidRPr="004C647D">
        <w:rPr>
          <w:rFonts w:ascii="Arial" w:hAnsi="Arial" w:cs="Arial"/>
          <w:lang w:val="nl-NL"/>
        </w:rPr>
        <w:t xml:space="preserve"> overconsumptie tegen te gaan.</w:t>
      </w:r>
    </w:p>
    <w:p w14:paraId="74626A83" w14:textId="77777777" w:rsidR="004C647D" w:rsidRPr="004C647D" w:rsidRDefault="004C647D" w:rsidP="004C647D">
      <w:pPr>
        <w:pStyle w:val="Geenafstand1"/>
        <w:rPr>
          <w:rFonts w:ascii="Arial" w:hAnsi="Arial" w:cs="Arial"/>
          <w:lang w:val="nl-NL"/>
        </w:rPr>
      </w:pPr>
    </w:p>
    <w:p w14:paraId="74626A84" w14:textId="77777777" w:rsidR="004C647D" w:rsidRPr="004C647D" w:rsidRDefault="004C647D" w:rsidP="004C647D">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85" w14:textId="77777777" w:rsidR="0053127D" w:rsidRPr="0053127D" w:rsidRDefault="0053127D" w:rsidP="0053127D">
      <w:pPr>
        <w:rPr>
          <w:rFonts w:ascii="Arial" w:hAnsi="Arial"/>
          <w:sz w:val="22"/>
          <w:szCs w:val="22"/>
        </w:rPr>
      </w:pPr>
      <w:r w:rsidRPr="0053127D">
        <w:rPr>
          <w:rFonts w:ascii="Arial" w:hAnsi="Arial"/>
          <w:sz w:val="22"/>
          <w:szCs w:val="22"/>
        </w:rPr>
        <w:t xml:space="preserve">In het </w:t>
      </w:r>
      <w:r>
        <w:rPr>
          <w:rFonts w:ascii="Arial" w:hAnsi="Arial"/>
          <w:sz w:val="22"/>
          <w:szCs w:val="22"/>
        </w:rPr>
        <w:t>‘</w:t>
      </w:r>
      <w:r w:rsidRPr="0053127D">
        <w:rPr>
          <w:rFonts w:ascii="Arial" w:hAnsi="Arial"/>
          <w:sz w:val="22"/>
          <w:szCs w:val="22"/>
        </w:rPr>
        <w:t>participatie</w:t>
      </w:r>
      <w:r>
        <w:rPr>
          <w:rFonts w:ascii="Arial" w:hAnsi="Arial"/>
          <w:sz w:val="22"/>
          <w:szCs w:val="22"/>
        </w:rPr>
        <w:t xml:space="preserve"> </w:t>
      </w:r>
      <w:r w:rsidRPr="0053127D">
        <w:rPr>
          <w:rFonts w:ascii="Arial" w:hAnsi="Arial"/>
          <w:sz w:val="22"/>
          <w:szCs w:val="22"/>
        </w:rPr>
        <w:t>denken</w:t>
      </w:r>
      <w:r>
        <w:rPr>
          <w:rFonts w:ascii="Arial" w:hAnsi="Arial"/>
          <w:sz w:val="22"/>
          <w:szCs w:val="22"/>
        </w:rPr>
        <w:t>’</w:t>
      </w:r>
      <w:r w:rsidRPr="0053127D">
        <w:rPr>
          <w:rFonts w:ascii="Arial" w:hAnsi="Arial"/>
          <w:sz w:val="22"/>
          <w:szCs w:val="22"/>
        </w:rPr>
        <w:t xml:space="preserve"> dreigt men soms te vergeten dat zorg ook noodzakelijk is. Wanneer cliënten aangesproken worden op hun eigen kracht, mogen we hun kwetsbaarheden niet uit het oog verliezen. Er is een onderscheid tussen persoonlijk herstel en maatschappelijk herstel. Het is niet voor iedereen weggelegd om volledig te participeren in het arbeidsproces, in het verenigingsleven, in de buurt. In plaats van een overgang van zorg naar participatie, is er meer behoefte aan een verbinding van zorg en participatie, waarbij mensen volledig gezien worden, met al hun mogelijkheden en beperkingen, hun kracht en kwetsbaarheid</w:t>
      </w:r>
      <w:r w:rsidR="00E63307">
        <w:rPr>
          <w:rFonts w:ascii="Arial" w:hAnsi="Arial"/>
          <w:sz w:val="22"/>
          <w:szCs w:val="22"/>
        </w:rPr>
        <w:t>.</w:t>
      </w:r>
    </w:p>
    <w:p w14:paraId="74626A86" w14:textId="77777777" w:rsidR="004C647D" w:rsidRPr="004C647D" w:rsidRDefault="004C647D" w:rsidP="004C647D">
      <w:pPr>
        <w:pStyle w:val="Geenafstand1"/>
        <w:rPr>
          <w:rFonts w:ascii="Arial" w:hAnsi="Arial" w:cs="Arial"/>
          <w:lang w:val="nl-NL"/>
        </w:rPr>
      </w:pPr>
      <w:r w:rsidRPr="004C647D">
        <w:rPr>
          <w:rFonts w:ascii="Arial" w:hAnsi="Arial" w:cs="Arial"/>
          <w:lang w:val="nl-NL"/>
        </w:rPr>
        <w:t>Eenzijdige nadruk op de eigen verantwoordelijkheid van de cliënten, zonder de beschikbaarheid en invulling van de adequate voorwaarden om hier inhoud aan te geven, brengt het risico met zich mee dat de cliënt met lege handen k</w:t>
      </w:r>
      <w:r w:rsidR="0073741A">
        <w:rPr>
          <w:rFonts w:ascii="Arial" w:hAnsi="Arial" w:cs="Arial"/>
          <w:lang w:val="nl-NL"/>
        </w:rPr>
        <w:t>omt te staan. Er moet in een aantal</w:t>
      </w:r>
      <w:r w:rsidR="0073741A" w:rsidRPr="004C647D">
        <w:rPr>
          <w:rFonts w:ascii="Arial" w:hAnsi="Arial" w:cs="Arial"/>
          <w:lang w:val="nl-NL"/>
        </w:rPr>
        <w:t xml:space="preserve"> </w:t>
      </w:r>
      <w:r w:rsidRPr="004C647D">
        <w:rPr>
          <w:rFonts w:ascii="Arial" w:hAnsi="Arial" w:cs="Arial"/>
          <w:lang w:val="nl-NL"/>
        </w:rPr>
        <w:t>voorwaarden voor zelfmanagement</w:t>
      </w:r>
      <w:r w:rsidR="0073741A">
        <w:rPr>
          <w:rFonts w:ascii="Arial" w:hAnsi="Arial" w:cs="Arial"/>
          <w:lang w:val="nl-NL"/>
        </w:rPr>
        <w:t xml:space="preserve"> en herstelondersteuning worden voorzien om de cliënten in hun eigen kracht te zetten: </w:t>
      </w:r>
      <w:r w:rsidRPr="004C647D">
        <w:rPr>
          <w:rFonts w:ascii="Arial" w:hAnsi="Arial" w:cs="Arial"/>
          <w:lang w:val="nl-NL"/>
        </w:rPr>
        <w:t xml:space="preserve">empowerende attitude </w:t>
      </w:r>
      <w:r w:rsidR="0073741A">
        <w:rPr>
          <w:rFonts w:ascii="Arial" w:hAnsi="Arial" w:cs="Arial"/>
          <w:lang w:val="nl-NL"/>
        </w:rPr>
        <w:t xml:space="preserve">van </w:t>
      </w:r>
      <w:r w:rsidRPr="004C647D">
        <w:rPr>
          <w:rFonts w:ascii="Arial" w:hAnsi="Arial" w:cs="Arial"/>
          <w:lang w:val="nl-NL"/>
        </w:rPr>
        <w:t xml:space="preserve">hulpverleners, </w:t>
      </w:r>
      <w:r w:rsidR="0073741A" w:rsidRPr="004C647D">
        <w:rPr>
          <w:rFonts w:ascii="Arial" w:hAnsi="Arial" w:cs="Arial"/>
          <w:lang w:val="nl-NL"/>
        </w:rPr>
        <w:t>keuze-informatie, keuzetools</w:t>
      </w:r>
      <w:r w:rsidR="0073741A">
        <w:rPr>
          <w:rFonts w:ascii="Arial" w:hAnsi="Arial" w:cs="Arial"/>
          <w:lang w:val="nl-NL"/>
        </w:rPr>
        <w:t>,</w:t>
      </w:r>
      <w:r w:rsidRPr="004C647D">
        <w:rPr>
          <w:rFonts w:ascii="Arial" w:hAnsi="Arial" w:cs="Arial"/>
          <w:lang w:val="nl-NL"/>
        </w:rPr>
        <w:t xml:space="preserve"> herstelondersteuning (herstelwerkgroepen, beschikbaarheid</w:t>
      </w:r>
      <w:r w:rsidR="005338A1">
        <w:rPr>
          <w:rFonts w:ascii="Arial" w:hAnsi="Arial" w:cs="Arial"/>
          <w:lang w:val="nl-NL"/>
        </w:rPr>
        <w:t xml:space="preserve">, </w:t>
      </w:r>
      <w:r w:rsidRPr="004C647D">
        <w:rPr>
          <w:rFonts w:ascii="Arial" w:hAnsi="Arial" w:cs="Arial"/>
          <w:lang w:val="nl-NL"/>
        </w:rPr>
        <w:t>methodieken voor cliënten zoals Wel</w:t>
      </w:r>
      <w:r w:rsidR="00B5335D">
        <w:rPr>
          <w:rFonts w:ascii="Arial" w:hAnsi="Arial" w:cs="Arial"/>
          <w:lang w:val="nl-NL"/>
        </w:rPr>
        <w:t>l</w:t>
      </w:r>
      <w:r w:rsidRPr="004C647D">
        <w:rPr>
          <w:rFonts w:ascii="Arial" w:hAnsi="Arial" w:cs="Arial"/>
          <w:lang w:val="nl-NL"/>
        </w:rPr>
        <w:t>ness Recovery Action Plan), etc..</w:t>
      </w:r>
    </w:p>
    <w:p w14:paraId="74626A87" w14:textId="77777777" w:rsidR="0073741A" w:rsidRPr="0049181C" w:rsidRDefault="00F70AC6" w:rsidP="00F70AC6">
      <w:pPr>
        <w:rPr>
          <w:rFonts w:ascii="Arial" w:hAnsi="Arial" w:cs="Arial"/>
          <w:b/>
          <w:i/>
          <w:sz w:val="22"/>
          <w:szCs w:val="22"/>
        </w:rPr>
      </w:pPr>
      <w:r w:rsidRPr="0049181C">
        <w:rPr>
          <w:rFonts w:ascii="Arial" w:hAnsi="Arial" w:cs="Arial"/>
          <w:b/>
          <w:i/>
          <w:sz w:val="22"/>
          <w:szCs w:val="22"/>
        </w:rPr>
        <w:lastRenderedPageBreak/>
        <w:t xml:space="preserve">3. </w:t>
      </w:r>
      <w:r w:rsidR="0073741A" w:rsidRPr="0049181C">
        <w:rPr>
          <w:rFonts w:ascii="Arial" w:hAnsi="Arial" w:cs="Arial"/>
          <w:b/>
          <w:i/>
          <w:sz w:val="22"/>
          <w:szCs w:val="22"/>
        </w:rPr>
        <w:t>Ontwikkeling zorgstandaarden, richtlijnen</w:t>
      </w:r>
    </w:p>
    <w:p w14:paraId="74626A88" w14:textId="77777777" w:rsidR="0073741A" w:rsidRDefault="0073741A" w:rsidP="0073741A">
      <w:pPr>
        <w:pStyle w:val="Geenafstand1"/>
        <w:rPr>
          <w:rFonts w:ascii="Arial" w:hAnsi="Arial" w:cs="Arial"/>
          <w:lang w:val="nl-NL"/>
        </w:rPr>
      </w:pPr>
      <w:r>
        <w:rPr>
          <w:rFonts w:ascii="Arial" w:hAnsi="Arial" w:cs="Arial"/>
          <w:lang w:val="nl-NL"/>
        </w:rPr>
        <w:t>Net als in andere zorgsectoren is de behoefte aan meer zicht op kwaliteit en effectiviteit van behandelingen en zorg de afgelopen jaren toege</w:t>
      </w:r>
      <w:r w:rsidR="00E63307">
        <w:rPr>
          <w:rFonts w:ascii="Arial" w:hAnsi="Arial" w:cs="Arial"/>
          <w:lang w:val="nl-NL"/>
        </w:rPr>
        <w:t xml:space="preserve">nomen. Dit geldt zowel voor de </w:t>
      </w:r>
      <w:r>
        <w:rPr>
          <w:rFonts w:ascii="Arial" w:hAnsi="Arial" w:cs="Arial"/>
          <w:lang w:val="nl-NL"/>
        </w:rPr>
        <w:t>cliënten</w:t>
      </w:r>
      <w:r w:rsidR="00BF2932">
        <w:rPr>
          <w:rFonts w:ascii="Arial" w:hAnsi="Arial" w:cs="Arial"/>
          <w:lang w:val="nl-NL"/>
        </w:rPr>
        <w:t>/familie</w:t>
      </w:r>
      <w:r>
        <w:rPr>
          <w:rFonts w:ascii="Arial" w:hAnsi="Arial" w:cs="Arial"/>
          <w:lang w:val="nl-NL"/>
        </w:rPr>
        <w:t xml:space="preserve"> als voor de zorgverzekeraars die verantwoordelijk zijn voor de inkoop van zorg van goede kwaliteit voor een redelijke prijs. </w:t>
      </w:r>
      <w:r w:rsidR="00BB0F3C">
        <w:rPr>
          <w:rFonts w:ascii="Arial" w:hAnsi="Arial" w:cs="Arial"/>
          <w:lang w:val="nl-NL"/>
        </w:rPr>
        <w:t>Routin</w:t>
      </w:r>
      <w:r w:rsidR="005338A1">
        <w:rPr>
          <w:rFonts w:ascii="Arial" w:hAnsi="Arial" w:cs="Arial"/>
          <w:lang w:val="nl-NL"/>
        </w:rPr>
        <w:t>e Outcome Monitoring (ROM), CQ-I</w:t>
      </w:r>
      <w:r w:rsidR="00BB0F3C">
        <w:rPr>
          <w:rFonts w:ascii="Arial" w:hAnsi="Arial" w:cs="Arial"/>
          <w:lang w:val="nl-NL"/>
        </w:rPr>
        <w:t>ndex en klantervaringsmetingen, z</w:t>
      </w:r>
      <w:r>
        <w:rPr>
          <w:rFonts w:ascii="Arial" w:hAnsi="Arial" w:cs="Arial"/>
          <w:lang w:val="nl-NL"/>
        </w:rPr>
        <w:t>orgstandaarden, richtlijnen en vergelijkende informatie horen daar bij.</w:t>
      </w:r>
    </w:p>
    <w:p w14:paraId="74626A89" w14:textId="77777777" w:rsidR="0073741A" w:rsidRPr="0073741A" w:rsidRDefault="0073741A" w:rsidP="0073741A">
      <w:pPr>
        <w:pStyle w:val="Geenafstand1"/>
        <w:rPr>
          <w:rFonts w:ascii="Arial" w:hAnsi="Arial" w:cs="Arial"/>
          <w:lang w:val="nl-NL"/>
        </w:rPr>
      </w:pPr>
    </w:p>
    <w:p w14:paraId="74626A8A" w14:textId="77777777" w:rsidR="0073741A" w:rsidRPr="004C647D" w:rsidRDefault="0073741A" w:rsidP="0073741A">
      <w:pPr>
        <w:pStyle w:val="Geenafstand1"/>
        <w:rPr>
          <w:rFonts w:ascii="Arial" w:hAnsi="Arial" w:cs="Arial"/>
          <w:i/>
          <w:lang w:val="nl-NL"/>
        </w:rPr>
      </w:pPr>
      <w:r w:rsidRPr="004C647D">
        <w:rPr>
          <w:rFonts w:ascii="Arial" w:hAnsi="Arial" w:cs="Arial"/>
          <w:i/>
          <w:lang w:val="nl-NL"/>
        </w:rPr>
        <w:t>Kans</w:t>
      </w:r>
      <w:r w:rsidR="00640D4C">
        <w:rPr>
          <w:rFonts w:ascii="Arial" w:hAnsi="Arial" w:cs="Arial"/>
          <w:i/>
          <w:lang w:val="nl-NL"/>
        </w:rPr>
        <w:t>en</w:t>
      </w:r>
    </w:p>
    <w:p w14:paraId="74626A8B" w14:textId="77777777" w:rsidR="0073741A" w:rsidRPr="004C647D" w:rsidRDefault="001634DC" w:rsidP="0073741A">
      <w:pPr>
        <w:pStyle w:val="Geenafstand1"/>
        <w:rPr>
          <w:rFonts w:ascii="Arial" w:hAnsi="Arial" w:cs="Arial"/>
          <w:lang w:val="nl-NL"/>
        </w:rPr>
      </w:pPr>
      <w:r>
        <w:rPr>
          <w:rFonts w:ascii="Arial" w:hAnsi="Arial" w:cs="Arial"/>
          <w:lang w:val="nl-NL"/>
        </w:rPr>
        <w:t>In z</w:t>
      </w:r>
      <w:r w:rsidR="0073741A" w:rsidRPr="004C647D">
        <w:rPr>
          <w:rFonts w:ascii="Arial" w:hAnsi="Arial" w:cs="Arial"/>
          <w:lang w:val="nl-NL"/>
        </w:rPr>
        <w:t xml:space="preserve">orgstandaarden </w:t>
      </w:r>
      <w:r>
        <w:rPr>
          <w:rFonts w:ascii="Arial" w:hAnsi="Arial" w:cs="Arial"/>
          <w:lang w:val="nl-NL"/>
        </w:rPr>
        <w:t>is er</w:t>
      </w:r>
      <w:r w:rsidRPr="004C647D">
        <w:rPr>
          <w:rFonts w:ascii="Arial" w:hAnsi="Arial" w:cs="Arial"/>
          <w:lang w:val="nl-NL"/>
        </w:rPr>
        <w:t xml:space="preserve"> </w:t>
      </w:r>
      <w:r w:rsidR="0073741A" w:rsidRPr="004C647D">
        <w:rPr>
          <w:rFonts w:ascii="Arial" w:hAnsi="Arial" w:cs="Arial"/>
          <w:lang w:val="nl-NL"/>
        </w:rPr>
        <w:t>oog voor meerdere levensterreinen</w:t>
      </w:r>
      <w:r w:rsidR="003615DA">
        <w:rPr>
          <w:rFonts w:ascii="Arial" w:hAnsi="Arial" w:cs="Arial"/>
          <w:lang w:val="nl-NL"/>
        </w:rPr>
        <w:t xml:space="preserve"> en hun samenhang,</w:t>
      </w:r>
      <w:r w:rsidR="0073741A" w:rsidRPr="004C647D">
        <w:rPr>
          <w:rFonts w:ascii="Arial" w:hAnsi="Arial" w:cs="Arial"/>
          <w:lang w:val="nl-NL"/>
        </w:rPr>
        <w:t xml:space="preserve"> waarop de aanwezigheid van aandoening/stoornis qua functioneren van de cliënt</w:t>
      </w:r>
      <w:r w:rsidR="003615DA">
        <w:rPr>
          <w:rFonts w:ascii="Arial" w:hAnsi="Arial" w:cs="Arial"/>
          <w:lang w:val="nl-NL"/>
        </w:rPr>
        <w:t>,</w:t>
      </w:r>
      <w:r w:rsidR="0073741A" w:rsidRPr="004C647D">
        <w:rPr>
          <w:rFonts w:ascii="Arial" w:hAnsi="Arial" w:cs="Arial"/>
          <w:lang w:val="nl-NL"/>
        </w:rPr>
        <w:t xml:space="preserve"> invloed heeft en beschouwt deze integraal. De inbreng van ervaringskennis</w:t>
      </w:r>
      <w:r w:rsidR="00C62FC1">
        <w:rPr>
          <w:rFonts w:ascii="Arial" w:hAnsi="Arial" w:cs="Arial"/>
          <w:lang w:val="nl-NL"/>
        </w:rPr>
        <w:t xml:space="preserve"> door cliënten</w:t>
      </w:r>
      <w:r w:rsidR="00BF2932">
        <w:rPr>
          <w:rFonts w:ascii="Arial" w:hAnsi="Arial" w:cs="Arial"/>
          <w:lang w:val="nl-NL"/>
        </w:rPr>
        <w:t>- en familie</w:t>
      </w:r>
      <w:r w:rsidR="00C62FC1">
        <w:rPr>
          <w:rFonts w:ascii="Arial" w:hAnsi="Arial" w:cs="Arial"/>
          <w:lang w:val="nl-NL"/>
        </w:rPr>
        <w:t>organisaties</w:t>
      </w:r>
      <w:r w:rsidR="0073741A" w:rsidRPr="004C647D">
        <w:rPr>
          <w:rFonts w:ascii="Arial" w:hAnsi="Arial" w:cs="Arial"/>
          <w:lang w:val="nl-NL"/>
        </w:rPr>
        <w:t>, naast wetenschappelijke kennis en professionele expertise bij zorgstandaarden en richtlijnen</w:t>
      </w:r>
      <w:r w:rsidR="00066C5F">
        <w:rPr>
          <w:rFonts w:ascii="Arial" w:hAnsi="Arial" w:cs="Arial"/>
          <w:lang w:val="nl-NL"/>
        </w:rPr>
        <w:t>,</w:t>
      </w:r>
      <w:r w:rsidR="0073741A" w:rsidRPr="004C647D">
        <w:rPr>
          <w:rFonts w:ascii="Arial" w:hAnsi="Arial" w:cs="Arial"/>
          <w:lang w:val="nl-NL"/>
        </w:rPr>
        <w:t xml:space="preserve"> biedt in toenemende mate mogelijkheden om te komen tot een uitgebalanceerde beschrijving van kwalit</w:t>
      </w:r>
      <w:r w:rsidR="000E61CC">
        <w:rPr>
          <w:rFonts w:ascii="Arial" w:hAnsi="Arial" w:cs="Arial"/>
          <w:lang w:val="nl-NL"/>
        </w:rPr>
        <w:t>atief goede - state of the art -</w:t>
      </w:r>
      <w:r w:rsidR="0073741A" w:rsidRPr="004C647D">
        <w:rPr>
          <w:rFonts w:ascii="Arial" w:hAnsi="Arial" w:cs="Arial"/>
          <w:lang w:val="nl-NL"/>
        </w:rPr>
        <w:t xml:space="preserve"> zorg voor de res</w:t>
      </w:r>
      <w:r w:rsidR="000E61CC">
        <w:rPr>
          <w:rFonts w:ascii="Arial" w:hAnsi="Arial" w:cs="Arial"/>
          <w:lang w:val="nl-NL"/>
        </w:rPr>
        <w:t>pectievelijke cliënten</w:t>
      </w:r>
      <w:r w:rsidR="0073741A" w:rsidRPr="004C647D">
        <w:rPr>
          <w:rFonts w:ascii="Arial" w:hAnsi="Arial" w:cs="Arial"/>
          <w:lang w:val="nl-NL"/>
        </w:rPr>
        <w:t>.</w:t>
      </w:r>
      <w:r w:rsidR="00C62FC1">
        <w:rPr>
          <w:rFonts w:ascii="Arial" w:hAnsi="Arial" w:cs="Arial"/>
          <w:lang w:val="nl-NL"/>
        </w:rPr>
        <w:t xml:space="preserve"> De cliënteninbreng bij kwaliteitsstandaarden wordt bij wet geborgd.</w:t>
      </w:r>
      <w:r w:rsidR="003857F6">
        <w:rPr>
          <w:rFonts w:ascii="Arial" w:hAnsi="Arial" w:cs="Arial"/>
          <w:lang w:val="nl-NL"/>
        </w:rPr>
        <w:t xml:space="preserve"> Het streven is om hierbij ook de familie te betrekken.</w:t>
      </w:r>
    </w:p>
    <w:p w14:paraId="74626A8C" w14:textId="77777777" w:rsidR="0073741A" w:rsidRPr="004C647D" w:rsidRDefault="0073741A" w:rsidP="0073741A">
      <w:pPr>
        <w:pStyle w:val="Geenafstand1"/>
        <w:rPr>
          <w:rFonts w:ascii="Arial" w:hAnsi="Arial" w:cs="Arial"/>
          <w:lang w:val="nl-NL"/>
        </w:rPr>
      </w:pPr>
    </w:p>
    <w:p w14:paraId="74626A8D" w14:textId="77777777" w:rsidR="0073741A" w:rsidRPr="004C647D" w:rsidRDefault="0073741A" w:rsidP="0073741A">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8E" w14:textId="77777777" w:rsidR="0073741A" w:rsidRPr="004C647D" w:rsidRDefault="00BB0F3C" w:rsidP="0073741A">
      <w:pPr>
        <w:pStyle w:val="Geenafstand1"/>
        <w:rPr>
          <w:rFonts w:ascii="Arial" w:hAnsi="Arial" w:cs="Arial"/>
          <w:lang w:val="nl-NL"/>
        </w:rPr>
      </w:pPr>
      <w:r>
        <w:rPr>
          <w:rFonts w:ascii="Arial" w:hAnsi="Arial" w:cs="Arial"/>
          <w:lang w:val="nl-NL"/>
        </w:rPr>
        <w:t>Z</w:t>
      </w:r>
      <w:r w:rsidR="0073741A" w:rsidRPr="004C647D">
        <w:rPr>
          <w:rFonts w:ascii="Arial" w:hAnsi="Arial" w:cs="Arial"/>
          <w:lang w:val="nl-NL"/>
        </w:rPr>
        <w:t>orgstandaarden en richtlijnen kunnen, bij onjuist gebruik, in de weg staan bij het op individuele maat plannen en uitvoeren van zorg</w:t>
      </w:r>
      <w:r>
        <w:rPr>
          <w:rFonts w:ascii="Arial" w:hAnsi="Arial" w:cs="Arial"/>
          <w:lang w:val="nl-NL"/>
        </w:rPr>
        <w:t>.</w:t>
      </w:r>
    </w:p>
    <w:p w14:paraId="74626A8F" w14:textId="77777777" w:rsidR="004C647D" w:rsidRDefault="0073741A" w:rsidP="00020353">
      <w:pPr>
        <w:pStyle w:val="Geenafstand1"/>
        <w:rPr>
          <w:rFonts w:ascii="Arial" w:hAnsi="Arial" w:cs="Arial"/>
          <w:lang w:val="nl-NL"/>
        </w:rPr>
      </w:pPr>
      <w:r w:rsidRPr="004C647D">
        <w:rPr>
          <w:rFonts w:ascii="Arial" w:hAnsi="Arial" w:cs="Arial"/>
          <w:lang w:val="nl-NL"/>
        </w:rPr>
        <w:t>Het implementeren en toepassen van zorgstandaarden/richtlijnen vergt doorzettingsmacht, om vrijblijvendheid bij behandelaren te vermijden. Adequaat toegeruste cliënten kunnen hier zelf een rol in</w:t>
      </w:r>
      <w:r w:rsidR="00C62FC1">
        <w:rPr>
          <w:rFonts w:ascii="Arial" w:hAnsi="Arial" w:cs="Arial"/>
          <w:lang w:val="nl-NL"/>
        </w:rPr>
        <w:t xml:space="preserve"> spelen, </w:t>
      </w:r>
      <w:r w:rsidRPr="004C647D">
        <w:rPr>
          <w:rFonts w:ascii="Arial" w:hAnsi="Arial" w:cs="Arial"/>
          <w:lang w:val="nl-NL"/>
        </w:rPr>
        <w:t>mits zij geïnformeerd worden over de inhoud van zorgstandaarden/richtlijnen. Zorgverzekeraars kunnen het naleven van zorgstandaarden/richtlij</w:t>
      </w:r>
      <w:r w:rsidR="00020353">
        <w:rPr>
          <w:rFonts w:ascii="Arial" w:hAnsi="Arial" w:cs="Arial"/>
          <w:lang w:val="nl-NL"/>
        </w:rPr>
        <w:t>nen meenemen bij de zorginkoop.</w:t>
      </w:r>
    </w:p>
    <w:p w14:paraId="74626A90" w14:textId="77777777" w:rsidR="004C647D" w:rsidRDefault="004C647D" w:rsidP="00F70AC6"/>
    <w:p w14:paraId="74626A91" w14:textId="77777777" w:rsidR="005F3CAC" w:rsidRPr="00F70AC6" w:rsidRDefault="00F70AC6" w:rsidP="00F70AC6">
      <w:pPr>
        <w:rPr>
          <w:rFonts w:ascii="Arial" w:hAnsi="Arial" w:cs="Arial"/>
          <w:b/>
          <w:i/>
          <w:sz w:val="22"/>
          <w:szCs w:val="22"/>
        </w:rPr>
      </w:pPr>
      <w:r w:rsidRPr="00F70AC6">
        <w:rPr>
          <w:rFonts w:ascii="Arial" w:hAnsi="Arial" w:cs="Arial"/>
          <w:b/>
          <w:i/>
          <w:sz w:val="22"/>
          <w:szCs w:val="22"/>
        </w:rPr>
        <w:t xml:space="preserve">4. </w:t>
      </w:r>
      <w:r w:rsidR="005F3CAC" w:rsidRPr="00F70AC6">
        <w:rPr>
          <w:rFonts w:ascii="Arial" w:hAnsi="Arial" w:cs="Arial"/>
          <w:b/>
          <w:i/>
          <w:sz w:val="22"/>
          <w:szCs w:val="22"/>
        </w:rPr>
        <w:t>Afbouw beddencapaciteit</w:t>
      </w:r>
    </w:p>
    <w:p w14:paraId="74626A92" w14:textId="77777777" w:rsidR="00722AF2" w:rsidRDefault="005F3CAC" w:rsidP="005F3CAC">
      <w:pPr>
        <w:pStyle w:val="Geenafstand1"/>
        <w:rPr>
          <w:rFonts w:ascii="Arial" w:hAnsi="Arial" w:cs="Arial"/>
          <w:lang w:val="nl-NL"/>
        </w:rPr>
      </w:pPr>
      <w:r w:rsidRPr="004C647D">
        <w:rPr>
          <w:rFonts w:ascii="Arial" w:hAnsi="Arial" w:cs="Arial"/>
          <w:lang w:val="nl-NL"/>
        </w:rPr>
        <w:t xml:space="preserve">Nederland kent internationaal gezien relatief een groot aantal bedden in de ggz. Een (langdurige) opname zet de cliënt op afstand van de samenleving, bevordert afhankelijkheid en is niet bevorderlijk voor het persoonlijk herstel. </w:t>
      </w:r>
      <w:r w:rsidR="00020353">
        <w:rPr>
          <w:rFonts w:ascii="Arial" w:hAnsi="Arial" w:cs="Arial"/>
          <w:lang w:val="nl-NL"/>
        </w:rPr>
        <w:t>Bij minder beddencapaciteit zullen hulpverleners meer moeite (moeten) doen om cliënten en hun naasten goed te ondersteunen in hun eigen leefsituatie. Ook de prikkel van ‘bedden die leegstaan’ is dan minder sterk.</w:t>
      </w:r>
    </w:p>
    <w:p w14:paraId="74626A93" w14:textId="77777777" w:rsidR="00020353" w:rsidRDefault="00020353" w:rsidP="005F3CAC">
      <w:pPr>
        <w:pStyle w:val="Geenafstand1"/>
        <w:rPr>
          <w:rFonts w:ascii="Arial" w:hAnsi="Arial" w:cs="Arial"/>
          <w:lang w:val="nl-NL"/>
        </w:rPr>
      </w:pPr>
    </w:p>
    <w:p w14:paraId="74626A94" w14:textId="77777777" w:rsidR="00020353" w:rsidRPr="00020353" w:rsidRDefault="00020353" w:rsidP="005F3CAC">
      <w:pPr>
        <w:pStyle w:val="Geenafstand1"/>
        <w:rPr>
          <w:rFonts w:ascii="Arial" w:hAnsi="Arial" w:cs="Arial"/>
          <w:i/>
          <w:lang w:val="nl-NL"/>
        </w:rPr>
      </w:pPr>
      <w:r w:rsidRPr="00020353">
        <w:rPr>
          <w:rFonts w:ascii="Arial" w:hAnsi="Arial" w:cs="Arial"/>
          <w:i/>
          <w:lang w:val="nl-NL"/>
        </w:rPr>
        <w:t>Kans</w:t>
      </w:r>
      <w:r w:rsidR="00640D4C">
        <w:rPr>
          <w:rFonts w:ascii="Arial" w:hAnsi="Arial" w:cs="Arial"/>
          <w:i/>
          <w:lang w:val="nl-NL"/>
        </w:rPr>
        <w:t>en</w:t>
      </w:r>
    </w:p>
    <w:p w14:paraId="74626A95" w14:textId="77777777" w:rsidR="005F3CAC" w:rsidRPr="004C647D" w:rsidRDefault="00020353" w:rsidP="005F3CAC">
      <w:pPr>
        <w:pStyle w:val="Geenafstand1"/>
        <w:rPr>
          <w:rFonts w:ascii="Arial" w:hAnsi="Arial" w:cs="Arial"/>
          <w:lang w:val="nl-NL"/>
        </w:rPr>
      </w:pPr>
      <w:r>
        <w:rPr>
          <w:rFonts w:ascii="Arial" w:hAnsi="Arial" w:cs="Arial"/>
          <w:lang w:val="nl-NL"/>
        </w:rPr>
        <w:t xml:space="preserve">Een kleinere </w:t>
      </w:r>
      <w:r w:rsidR="005F3CAC" w:rsidRPr="004C647D">
        <w:rPr>
          <w:rFonts w:ascii="Arial" w:hAnsi="Arial" w:cs="Arial"/>
          <w:lang w:val="nl-NL"/>
        </w:rPr>
        <w:t xml:space="preserve">beddencapaciteit betekent </w:t>
      </w:r>
      <w:r>
        <w:rPr>
          <w:rFonts w:ascii="Arial" w:hAnsi="Arial" w:cs="Arial"/>
          <w:lang w:val="nl-NL"/>
        </w:rPr>
        <w:t>voor cliënten dat de kans op stigma en afhankelijkheid afneemt. D</w:t>
      </w:r>
      <w:r w:rsidR="005F3CAC" w:rsidRPr="004C647D">
        <w:rPr>
          <w:rFonts w:ascii="Arial" w:hAnsi="Arial" w:cs="Arial"/>
          <w:lang w:val="nl-NL"/>
        </w:rPr>
        <w:t>e druk op de samenleving om ruimt</w:t>
      </w:r>
      <w:r>
        <w:rPr>
          <w:rFonts w:ascii="Arial" w:hAnsi="Arial" w:cs="Arial"/>
          <w:lang w:val="nl-NL"/>
        </w:rPr>
        <w:t>e te maken voor ggz-cliënten neemt juist toe.</w:t>
      </w:r>
    </w:p>
    <w:p w14:paraId="74626A96" w14:textId="77777777" w:rsidR="005F3CAC" w:rsidRPr="004C647D" w:rsidRDefault="005F3CAC" w:rsidP="005F3CAC">
      <w:pPr>
        <w:pStyle w:val="Geenafstand1"/>
        <w:rPr>
          <w:rFonts w:ascii="Arial" w:hAnsi="Arial" w:cs="Arial"/>
          <w:lang w:val="nl-NL"/>
        </w:rPr>
      </w:pPr>
    </w:p>
    <w:p w14:paraId="74626A97" w14:textId="77777777" w:rsidR="005F3CAC" w:rsidRPr="004C647D" w:rsidRDefault="005F3CAC" w:rsidP="005F3CAC">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98" w14:textId="77777777" w:rsidR="00A91C40" w:rsidRDefault="00B5335D" w:rsidP="00A91C40">
      <w:pPr>
        <w:rPr>
          <w:rFonts w:ascii="Arial" w:hAnsi="Arial" w:cs="Arial"/>
          <w:sz w:val="22"/>
          <w:szCs w:val="22"/>
        </w:rPr>
      </w:pPr>
      <w:r w:rsidRPr="00A91C40">
        <w:rPr>
          <w:rFonts w:ascii="Arial" w:hAnsi="Arial" w:cs="Arial"/>
          <w:sz w:val="22"/>
          <w:szCs w:val="22"/>
        </w:rPr>
        <w:t>Het beperken van de opname</w:t>
      </w:r>
      <w:r w:rsidR="005F3CAC" w:rsidRPr="00A91C40">
        <w:rPr>
          <w:rFonts w:ascii="Arial" w:hAnsi="Arial" w:cs="Arial"/>
          <w:sz w:val="22"/>
          <w:szCs w:val="22"/>
        </w:rPr>
        <w:t xml:space="preserve">capaciteit zonder gelijktijdige opschaling van adequate ambulante zorg, woon-zorgcombinaties, sociale en maatschappelijke </w:t>
      </w:r>
      <w:r w:rsidR="00F47F7F" w:rsidRPr="00A91C40">
        <w:rPr>
          <w:rFonts w:ascii="Arial" w:hAnsi="Arial" w:cs="Arial"/>
          <w:sz w:val="22"/>
          <w:szCs w:val="22"/>
        </w:rPr>
        <w:t>participatiemogelijkheden</w:t>
      </w:r>
      <w:r w:rsidR="005F3CAC" w:rsidRPr="00A91C40">
        <w:rPr>
          <w:rFonts w:ascii="Arial" w:hAnsi="Arial" w:cs="Arial"/>
          <w:sz w:val="22"/>
          <w:szCs w:val="22"/>
        </w:rPr>
        <w:t xml:space="preserve"> brengt het risico van sociale en maatschappelijke marginalisering, een verslechtering van de kwaliteit van leven met zich</w:t>
      </w:r>
      <w:r w:rsidR="000E61CC">
        <w:rPr>
          <w:rFonts w:ascii="Arial" w:hAnsi="Arial" w:cs="Arial"/>
          <w:sz w:val="22"/>
          <w:szCs w:val="22"/>
        </w:rPr>
        <w:t xml:space="preserve"> mee.</w:t>
      </w:r>
    </w:p>
    <w:p w14:paraId="74626A99" w14:textId="77777777" w:rsidR="00A91C40" w:rsidRPr="00A91C40" w:rsidRDefault="00A91C40" w:rsidP="00A91C40">
      <w:pPr>
        <w:rPr>
          <w:rFonts w:ascii="Arial" w:hAnsi="Arial"/>
          <w:sz w:val="22"/>
          <w:szCs w:val="22"/>
        </w:rPr>
      </w:pPr>
      <w:r w:rsidRPr="00A91C40">
        <w:rPr>
          <w:rFonts w:ascii="Arial" w:hAnsi="Arial"/>
          <w:sz w:val="22"/>
          <w:szCs w:val="22"/>
        </w:rPr>
        <w:t>Door een verschuiving van zorg naar de eigen woonsituatie komt een toenemende druk te liggen op de naastbetrokkenen. Bij veel ggz-cliënten is sprake van een beperkt sociaal netwerk. Als familieleden in beeld zijn, zijn ze vaak overbelast.</w:t>
      </w:r>
    </w:p>
    <w:p w14:paraId="74626A9A" w14:textId="77777777" w:rsidR="00A91C40" w:rsidRPr="00A91C40" w:rsidRDefault="00A91C40" w:rsidP="00A91C40">
      <w:pPr>
        <w:rPr>
          <w:rFonts w:ascii="Arial" w:hAnsi="Arial"/>
          <w:sz w:val="22"/>
          <w:szCs w:val="22"/>
        </w:rPr>
      </w:pPr>
      <w:r w:rsidRPr="00A91C40">
        <w:rPr>
          <w:rFonts w:ascii="Arial" w:hAnsi="Arial"/>
          <w:sz w:val="22"/>
          <w:szCs w:val="22"/>
        </w:rPr>
        <w:t>Het is beleid van de overheid om mensen met hulpvragen steeds meer te verwijzen naar hun eigen sociale netwerk. Naast directe familie wijst men dan ook op buren, vrienden, lotgenoten en eventueel een daaromheen te organiseren ‘netwerk’. De methode Eigen Kracht</w:t>
      </w:r>
      <w:r w:rsidR="00FB4997">
        <w:rPr>
          <w:rFonts w:ascii="Arial" w:hAnsi="Arial"/>
          <w:sz w:val="22"/>
          <w:szCs w:val="22"/>
        </w:rPr>
        <w:t xml:space="preserve"> C</w:t>
      </w:r>
      <w:r w:rsidRPr="00A91C40">
        <w:rPr>
          <w:rFonts w:ascii="Arial" w:hAnsi="Arial"/>
          <w:sz w:val="22"/>
          <w:szCs w:val="22"/>
        </w:rPr>
        <w:t>onferenties</w:t>
      </w:r>
      <w:r w:rsidR="00FB4997">
        <w:rPr>
          <w:rFonts w:ascii="Arial" w:hAnsi="Arial"/>
          <w:sz w:val="22"/>
          <w:szCs w:val="22"/>
        </w:rPr>
        <w:t xml:space="preserve"> (EKC)</w:t>
      </w:r>
      <w:r w:rsidRPr="00A91C40">
        <w:rPr>
          <w:rFonts w:ascii="Arial" w:hAnsi="Arial"/>
          <w:sz w:val="22"/>
          <w:szCs w:val="22"/>
        </w:rPr>
        <w:t xml:space="preserve"> zijn een voorbeeld van vrijwillige inzet rond mensen die gesteund worden door een combinatie van familie, vrienden, lotgenoten, buren, etc.</w:t>
      </w:r>
    </w:p>
    <w:p w14:paraId="74626A9B" w14:textId="77777777" w:rsidR="005F3CAC" w:rsidRPr="004C647D" w:rsidRDefault="005F3CAC" w:rsidP="005F3CAC">
      <w:pPr>
        <w:pStyle w:val="Geenafstand1"/>
        <w:rPr>
          <w:rFonts w:ascii="Arial" w:hAnsi="Arial" w:cs="Arial"/>
          <w:lang w:val="nl-NL"/>
        </w:rPr>
      </w:pPr>
    </w:p>
    <w:p w14:paraId="74626A9C" w14:textId="77777777" w:rsidR="005F3CAC" w:rsidRPr="004C647D" w:rsidRDefault="005F3CAC" w:rsidP="005F3CAC">
      <w:pPr>
        <w:pStyle w:val="Geenafstand1"/>
        <w:rPr>
          <w:rFonts w:ascii="Arial" w:hAnsi="Arial" w:cs="Arial"/>
          <w:lang w:val="nl-NL"/>
        </w:rPr>
      </w:pPr>
      <w:r w:rsidRPr="004C647D">
        <w:rPr>
          <w:rFonts w:ascii="Arial" w:hAnsi="Arial" w:cs="Arial"/>
          <w:lang w:val="nl-NL"/>
        </w:rPr>
        <w:lastRenderedPageBreak/>
        <w:t>Eenzijdige nadruk op beddenafbouw kan de leefomstandigheden van cliënten die op verblijf blijven aangewezen</w:t>
      </w:r>
      <w:r w:rsidR="00066C5F">
        <w:rPr>
          <w:rFonts w:ascii="Arial" w:hAnsi="Arial" w:cs="Arial"/>
          <w:lang w:val="nl-NL"/>
        </w:rPr>
        <w:t>,</w:t>
      </w:r>
      <w:r w:rsidRPr="004C647D">
        <w:rPr>
          <w:rFonts w:ascii="Arial" w:hAnsi="Arial" w:cs="Arial"/>
          <w:lang w:val="nl-NL"/>
        </w:rPr>
        <w:t xml:space="preserve"> kwalitatief onder druk zetten (a</w:t>
      </w:r>
      <w:r w:rsidR="00020353">
        <w:rPr>
          <w:rFonts w:ascii="Arial" w:hAnsi="Arial" w:cs="Arial"/>
          <w:lang w:val="nl-NL"/>
        </w:rPr>
        <w:t>fnem</w:t>
      </w:r>
      <w:r w:rsidRPr="004C647D">
        <w:rPr>
          <w:rFonts w:ascii="Arial" w:hAnsi="Arial" w:cs="Arial"/>
          <w:lang w:val="nl-NL"/>
        </w:rPr>
        <w:t>ende investeringen in gebouwen, teruglopende ondersteunende diensten, etc.)</w:t>
      </w:r>
      <w:r w:rsidR="00020353">
        <w:rPr>
          <w:rFonts w:ascii="Arial" w:hAnsi="Arial" w:cs="Arial"/>
          <w:lang w:val="nl-NL"/>
        </w:rPr>
        <w:t>.</w:t>
      </w:r>
    </w:p>
    <w:p w14:paraId="74626A9D" w14:textId="77777777" w:rsidR="005F3CAC" w:rsidRPr="004C647D" w:rsidRDefault="005F3CAC" w:rsidP="005F3CAC">
      <w:pPr>
        <w:pStyle w:val="Geenafstand1"/>
        <w:rPr>
          <w:rFonts w:ascii="Arial" w:hAnsi="Arial" w:cs="Arial"/>
          <w:lang w:val="nl-NL"/>
        </w:rPr>
      </w:pPr>
    </w:p>
    <w:p w14:paraId="74626A9E" w14:textId="77777777" w:rsidR="005F3CAC" w:rsidRPr="0049181C" w:rsidRDefault="00F70AC6" w:rsidP="00F70AC6">
      <w:pPr>
        <w:rPr>
          <w:rFonts w:ascii="Arial" w:hAnsi="Arial" w:cs="Arial"/>
          <w:b/>
          <w:i/>
          <w:sz w:val="22"/>
          <w:szCs w:val="22"/>
        </w:rPr>
      </w:pPr>
      <w:r w:rsidRPr="0049181C">
        <w:rPr>
          <w:rFonts w:ascii="Arial" w:hAnsi="Arial" w:cs="Arial"/>
          <w:b/>
          <w:i/>
          <w:sz w:val="22"/>
          <w:szCs w:val="22"/>
        </w:rPr>
        <w:t xml:space="preserve">5. </w:t>
      </w:r>
      <w:r w:rsidR="005F3CAC" w:rsidRPr="0049181C">
        <w:rPr>
          <w:rFonts w:ascii="Arial" w:hAnsi="Arial" w:cs="Arial"/>
          <w:b/>
          <w:i/>
          <w:sz w:val="22"/>
          <w:szCs w:val="22"/>
        </w:rPr>
        <w:t>Opschaling ambulante zorg</w:t>
      </w:r>
    </w:p>
    <w:p w14:paraId="74626A9F" w14:textId="77777777" w:rsidR="00020353" w:rsidRPr="00020353" w:rsidRDefault="00696135" w:rsidP="005F3CAC">
      <w:pPr>
        <w:pStyle w:val="Geenafstand1"/>
        <w:rPr>
          <w:rFonts w:ascii="Arial" w:hAnsi="Arial" w:cs="Arial"/>
          <w:lang w:val="nl-NL"/>
        </w:rPr>
      </w:pPr>
      <w:r>
        <w:rPr>
          <w:rFonts w:ascii="Arial" w:hAnsi="Arial" w:cs="Arial"/>
          <w:lang w:val="nl-NL"/>
        </w:rPr>
        <w:t xml:space="preserve">De grootste groep mensen met </w:t>
      </w:r>
      <w:r w:rsidR="00AB78FB">
        <w:rPr>
          <w:rFonts w:ascii="Arial" w:hAnsi="Arial" w:cs="Arial"/>
          <w:lang w:val="nl-NL"/>
        </w:rPr>
        <w:t xml:space="preserve">psychische </w:t>
      </w:r>
      <w:r w:rsidR="00020353">
        <w:rPr>
          <w:rFonts w:ascii="Arial" w:hAnsi="Arial" w:cs="Arial"/>
          <w:lang w:val="nl-NL"/>
        </w:rPr>
        <w:t xml:space="preserve">klachten wordt ambulant behandeld en begeleid. Voor de groep mensen met langdurende en ernstige </w:t>
      </w:r>
      <w:r w:rsidR="00FB4997">
        <w:rPr>
          <w:rFonts w:ascii="Arial" w:hAnsi="Arial" w:cs="Arial"/>
          <w:lang w:val="nl-NL"/>
        </w:rPr>
        <w:t>psychische</w:t>
      </w:r>
      <w:r w:rsidR="00AB78FB">
        <w:rPr>
          <w:rFonts w:ascii="Arial" w:hAnsi="Arial" w:cs="Arial"/>
          <w:lang w:val="nl-NL"/>
        </w:rPr>
        <w:t xml:space="preserve"> </w:t>
      </w:r>
      <w:r w:rsidR="00020353">
        <w:rPr>
          <w:rFonts w:ascii="Arial" w:hAnsi="Arial" w:cs="Arial"/>
          <w:lang w:val="nl-NL"/>
        </w:rPr>
        <w:t>klachten die nu wordt opgenomen</w:t>
      </w:r>
      <w:r w:rsidR="00066C5F">
        <w:rPr>
          <w:rFonts w:ascii="Arial" w:hAnsi="Arial" w:cs="Arial"/>
          <w:lang w:val="nl-NL"/>
        </w:rPr>
        <w:t>,</w:t>
      </w:r>
      <w:r w:rsidR="00020353">
        <w:rPr>
          <w:rFonts w:ascii="Arial" w:hAnsi="Arial" w:cs="Arial"/>
          <w:lang w:val="nl-NL"/>
        </w:rPr>
        <w:t xml:space="preserve"> zal verandering van behandeling en begeleiding naar ambulante hulp moeten worden omgebouwd. Voorbeelden hiervan zijn er al in toenemende mate en die zullen moeten worden opgeschaald.</w:t>
      </w:r>
    </w:p>
    <w:p w14:paraId="74626AA0" w14:textId="77777777" w:rsidR="00020353" w:rsidRDefault="00020353" w:rsidP="005F3CAC">
      <w:pPr>
        <w:pStyle w:val="Geenafstand1"/>
        <w:rPr>
          <w:rFonts w:ascii="Arial" w:hAnsi="Arial" w:cs="Arial"/>
          <w:i/>
          <w:lang w:val="nl-NL"/>
        </w:rPr>
      </w:pPr>
    </w:p>
    <w:p w14:paraId="74626AA1" w14:textId="77777777" w:rsidR="005F3CAC" w:rsidRPr="004C647D" w:rsidRDefault="005F3CAC" w:rsidP="005F3CAC">
      <w:pPr>
        <w:pStyle w:val="Geenafstand1"/>
        <w:rPr>
          <w:rFonts w:ascii="Arial" w:hAnsi="Arial" w:cs="Arial"/>
          <w:i/>
          <w:lang w:val="nl-NL"/>
        </w:rPr>
      </w:pPr>
      <w:r w:rsidRPr="004C647D">
        <w:rPr>
          <w:rFonts w:ascii="Arial" w:hAnsi="Arial" w:cs="Arial"/>
          <w:i/>
          <w:lang w:val="nl-NL"/>
        </w:rPr>
        <w:t>Kans</w:t>
      </w:r>
      <w:r w:rsidR="00640D4C">
        <w:rPr>
          <w:rFonts w:ascii="Arial" w:hAnsi="Arial" w:cs="Arial"/>
          <w:i/>
          <w:lang w:val="nl-NL"/>
        </w:rPr>
        <w:t>en</w:t>
      </w:r>
    </w:p>
    <w:p w14:paraId="74626AA2" w14:textId="77777777" w:rsidR="005F3CAC" w:rsidRPr="004C647D" w:rsidRDefault="005F3CAC" w:rsidP="005F3CAC">
      <w:pPr>
        <w:pStyle w:val="Geenafstand1"/>
        <w:rPr>
          <w:rFonts w:ascii="Arial" w:hAnsi="Arial" w:cs="Arial"/>
          <w:lang w:val="nl-NL"/>
        </w:rPr>
      </w:pPr>
      <w:r w:rsidRPr="004C647D">
        <w:rPr>
          <w:rFonts w:ascii="Arial" w:hAnsi="Arial" w:cs="Arial"/>
          <w:lang w:val="nl-NL"/>
        </w:rPr>
        <w:t>Adequate ambulante zorg in onder meer de vorm van multidisciplinaire teams (FACT), samenwerkingsverbanden met sociale en maatschappelijke actoren (</w:t>
      </w:r>
      <w:r w:rsidR="00020353">
        <w:rPr>
          <w:rFonts w:ascii="Arial" w:hAnsi="Arial" w:cs="Arial"/>
          <w:lang w:val="nl-NL"/>
        </w:rPr>
        <w:t xml:space="preserve">organisaties voor </w:t>
      </w:r>
      <w:r w:rsidRPr="004C647D">
        <w:rPr>
          <w:rFonts w:ascii="Arial" w:hAnsi="Arial" w:cs="Arial"/>
          <w:lang w:val="nl-NL"/>
        </w:rPr>
        <w:t xml:space="preserve">huisvesting, werk, welzijn, </w:t>
      </w:r>
      <w:r w:rsidR="00020353">
        <w:rPr>
          <w:rFonts w:ascii="Arial" w:hAnsi="Arial" w:cs="Arial"/>
          <w:lang w:val="nl-NL"/>
        </w:rPr>
        <w:t xml:space="preserve">mantelzorgondersteuning, thuiszorg, </w:t>
      </w:r>
      <w:r w:rsidRPr="004C647D">
        <w:rPr>
          <w:rFonts w:ascii="Arial" w:hAnsi="Arial" w:cs="Arial"/>
          <w:lang w:val="nl-NL"/>
        </w:rPr>
        <w:t xml:space="preserve">etc.) betekent een verbetering van de kansen voor ggz-cliënten om sociaal en maatschappelijk te </w:t>
      </w:r>
      <w:r w:rsidR="00020353">
        <w:rPr>
          <w:rFonts w:ascii="Arial" w:hAnsi="Arial" w:cs="Arial"/>
          <w:lang w:val="nl-NL"/>
        </w:rPr>
        <w:t>(b</w:t>
      </w:r>
      <w:r w:rsidR="003857F6">
        <w:rPr>
          <w:rFonts w:ascii="Arial" w:hAnsi="Arial" w:cs="Arial"/>
          <w:lang w:val="nl-NL"/>
        </w:rPr>
        <w:t>l</w:t>
      </w:r>
      <w:r w:rsidR="00020353">
        <w:rPr>
          <w:rFonts w:ascii="Arial" w:hAnsi="Arial" w:cs="Arial"/>
          <w:lang w:val="nl-NL"/>
        </w:rPr>
        <w:t xml:space="preserve">ijven) </w:t>
      </w:r>
      <w:r w:rsidRPr="004C647D">
        <w:rPr>
          <w:rFonts w:ascii="Arial" w:hAnsi="Arial" w:cs="Arial"/>
          <w:lang w:val="nl-NL"/>
        </w:rPr>
        <w:t>participeren</w:t>
      </w:r>
      <w:r w:rsidRPr="00D24D91">
        <w:rPr>
          <w:rFonts w:ascii="Arial" w:hAnsi="Arial" w:cs="Arial"/>
          <w:sz w:val="20"/>
          <w:szCs w:val="20"/>
          <w:lang w:val="nl-NL"/>
        </w:rPr>
        <w:t xml:space="preserve">. </w:t>
      </w:r>
      <w:r w:rsidR="005025FB" w:rsidRPr="00D24D91">
        <w:rPr>
          <w:rFonts w:ascii="Arial" w:hAnsi="Arial" w:cs="Arial"/>
          <w:lang w:val="nl-NL"/>
        </w:rPr>
        <w:t xml:space="preserve">In de nieuwe regelingen worden familie en naasten meer serieus genomen en krijgen zo </w:t>
      </w:r>
      <w:r w:rsidR="00D24D91">
        <w:rPr>
          <w:rFonts w:ascii="Arial" w:hAnsi="Arial" w:cs="Arial"/>
          <w:lang w:val="nl-NL"/>
        </w:rPr>
        <w:t xml:space="preserve">een </w:t>
      </w:r>
      <w:r w:rsidR="005025FB" w:rsidRPr="00D24D91">
        <w:rPr>
          <w:rFonts w:ascii="Arial" w:hAnsi="Arial" w:cs="Arial"/>
          <w:lang w:val="nl-NL"/>
        </w:rPr>
        <w:t>vaste en erkende plek in de zorg.</w:t>
      </w:r>
      <w:r w:rsidR="005025FB" w:rsidRPr="00D24D91">
        <w:rPr>
          <w:lang w:val="nl-NL"/>
        </w:rPr>
        <w:t xml:space="preserve"> </w:t>
      </w:r>
      <w:r w:rsidRPr="004C647D">
        <w:rPr>
          <w:rFonts w:ascii="Arial" w:hAnsi="Arial" w:cs="Arial"/>
          <w:lang w:val="nl-NL"/>
        </w:rPr>
        <w:t xml:space="preserve">De inzet van ervaringsdeskundigheid </w:t>
      </w:r>
      <w:r w:rsidR="00020353">
        <w:rPr>
          <w:rFonts w:ascii="Arial" w:hAnsi="Arial" w:cs="Arial"/>
          <w:lang w:val="nl-NL"/>
        </w:rPr>
        <w:t xml:space="preserve">kan </w:t>
      </w:r>
      <w:r w:rsidRPr="004C647D">
        <w:rPr>
          <w:rFonts w:ascii="Arial" w:hAnsi="Arial" w:cs="Arial"/>
          <w:lang w:val="nl-NL"/>
        </w:rPr>
        <w:t>hierbij een belangrijke rol</w:t>
      </w:r>
      <w:r w:rsidR="00020353">
        <w:rPr>
          <w:rFonts w:ascii="Arial" w:hAnsi="Arial" w:cs="Arial"/>
          <w:lang w:val="nl-NL"/>
        </w:rPr>
        <w:t xml:space="preserve"> vervullen, zoals uit praktijk en onderzoek gebleken is. De rehabilitatie- en herstelbenadering maken hier al met succes gebruik van</w:t>
      </w:r>
      <w:r w:rsidRPr="004C647D">
        <w:rPr>
          <w:rFonts w:ascii="Arial" w:hAnsi="Arial" w:cs="Arial"/>
          <w:lang w:val="nl-NL"/>
        </w:rPr>
        <w:t>.</w:t>
      </w:r>
    </w:p>
    <w:p w14:paraId="74626AA3" w14:textId="77777777" w:rsidR="005F3CAC" w:rsidRPr="004C647D" w:rsidRDefault="005F3CAC" w:rsidP="005F3CAC">
      <w:pPr>
        <w:pStyle w:val="Geenafstand1"/>
        <w:rPr>
          <w:rFonts w:ascii="Arial" w:hAnsi="Arial" w:cs="Arial"/>
          <w:lang w:val="nl-NL"/>
        </w:rPr>
      </w:pPr>
    </w:p>
    <w:p w14:paraId="74626AA4" w14:textId="77777777" w:rsidR="005F3CAC" w:rsidRPr="004C647D" w:rsidRDefault="005F3CAC" w:rsidP="005F3CAC">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A5" w14:textId="77777777" w:rsidR="005F3CAC" w:rsidRDefault="005F3CAC" w:rsidP="005F3CAC">
      <w:pPr>
        <w:pStyle w:val="Geenafstand1"/>
        <w:rPr>
          <w:rFonts w:ascii="Arial" w:hAnsi="Arial" w:cs="Arial"/>
          <w:lang w:val="nl-NL"/>
        </w:rPr>
      </w:pPr>
      <w:r w:rsidRPr="004C647D">
        <w:rPr>
          <w:rFonts w:ascii="Arial" w:hAnsi="Arial" w:cs="Arial"/>
          <w:lang w:val="nl-NL"/>
        </w:rPr>
        <w:t xml:space="preserve">Adequaat inhoud geven aan ambulante zorg, waarmee sociale en maatschappelijke participatie wordt bevorderd, vergt specifieke vaardigheden </w:t>
      </w:r>
      <w:r w:rsidR="00020353">
        <w:rPr>
          <w:rFonts w:ascii="Arial" w:hAnsi="Arial" w:cs="Arial"/>
          <w:lang w:val="nl-NL"/>
        </w:rPr>
        <w:t>van hulpverleners en begeleiders in de zorgketen, die verder gaan</w:t>
      </w:r>
      <w:r w:rsidRPr="004C647D">
        <w:rPr>
          <w:rFonts w:ascii="Arial" w:hAnsi="Arial" w:cs="Arial"/>
          <w:lang w:val="nl-NL"/>
        </w:rPr>
        <w:t xml:space="preserve"> dan het gericht zijn op medisch herstel. </w:t>
      </w:r>
      <w:r w:rsidR="00A635D9">
        <w:rPr>
          <w:rFonts w:ascii="Arial" w:hAnsi="Arial" w:cs="Arial"/>
          <w:lang w:val="nl-NL"/>
        </w:rPr>
        <w:t xml:space="preserve">Hier is dringend </w:t>
      </w:r>
      <w:r w:rsidR="00020353">
        <w:rPr>
          <w:rFonts w:ascii="Arial" w:hAnsi="Arial" w:cs="Arial"/>
          <w:lang w:val="nl-NL"/>
        </w:rPr>
        <w:t xml:space="preserve">aandacht </w:t>
      </w:r>
      <w:r w:rsidR="003857F6">
        <w:rPr>
          <w:rFonts w:ascii="Arial" w:hAnsi="Arial" w:cs="Arial"/>
          <w:lang w:val="nl-NL"/>
        </w:rPr>
        <w:t xml:space="preserve">nodig </w:t>
      </w:r>
      <w:r w:rsidR="00020353">
        <w:rPr>
          <w:rFonts w:ascii="Arial" w:hAnsi="Arial" w:cs="Arial"/>
          <w:lang w:val="nl-NL"/>
        </w:rPr>
        <w:t xml:space="preserve">voor professionele bijscholing </w:t>
      </w:r>
      <w:r w:rsidR="00A635D9">
        <w:rPr>
          <w:rFonts w:ascii="Arial" w:hAnsi="Arial" w:cs="Arial"/>
          <w:lang w:val="nl-NL"/>
        </w:rPr>
        <w:t xml:space="preserve">en zorgcoördinatie </w:t>
      </w:r>
      <w:r w:rsidR="00020353">
        <w:rPr>
          <w:rFonts w:ascii="Arial" w:hAnsi="Arial" w:cs="Arial"/>
          <w:lang w:val="nl-NL"/>
        </w:rPr>
        <w:t>en de inzet van andere organisaties in de keten. Tekort</w:t>
      </w:r>
      <w:r w:rsidRPr="004C647D">
        <w:rPr>
          <w:rFonts w:ascii="Arial" w:hAnsi="Arial" w:cs="Arial"/>
          <w:lang w:val="nl-NL"/>
        </w:rPr>
        <w:t>schietende ambulante zorg kan bijvoorbeeld leiden tot een toename aan gedwongen opnames en/of blijvende eenzijdige afhankelijkheid van ggz-zorg.</w:t>
      </w:r>
    </w:p>
    <w:p w14:paraId="74626AA6" w14:textId="77777777" w:rsidR="00BB0F3C" w:rsidRPr="00D24D91" w:rsidRDefault="00BB0F3C" w:rsidP="005F3CAC">
      <w:pPr>
        <w:pStyle w:val="Geenafstand1"/>
        <w:rPr>
          <w:rFonts w:ascii="Arial" w:hAnsi="Arial" w:cs="Arial"/>
          <w:lang w:val="nl-NL"/>
        </w:rPr>
      </w:pPr>
      <w:r>
        <w:rPr>
          <w:rFonts w:ascii="Arial" w:hAnsi="Arial" w:cs="Arial"/>
          <w:lang w:val="nl-NL"/>
        </w:rPr>
        <w:t xml:space="preserve">Daarnaast moet de maatschappij klaar zijn voor meer mensen met psychische problemen in de wijk. Anders dreigt vereenzaming en </w:t>
      </w:r>
      <w:r w:rsidR="00640D4C">
        <w:rPr>
          <w:rFonts w:ascii="Arial" w:hAnsi="Arial" w:cs="Arial"/>
          <w:lang w:val="nl-NL"/>
        </w:rPr>
        <w:t>uitsluiting</w:t>
      </w:r>
      <w:r w:rsidR="00640D4C" w:rsidRPr="00D24D91">
        <w:rPr>
          <w:rFonts w:ascii="Arial" w:hAnsi="Arial" w:cs="Arial"/>
          <w:lang w:val="nl-NL"/>
        </w:rPr>
        <w:t>.</w:t>
      </w:r>
      <w:r w:rsidRPr="00D24D91">
        <w:rPr>
          <w:rFonts w:ascii="Arial" w:hAnsi="Arial" w:cs="Arial"/>
          <w:lang w:val="nl-NL"/>
        </w:rPr>
        <w:t xml:space="preserve"> </w:t>
      </w:r>
      <w:r w:rsidR="005025FB" w:rsidRPr="00D24D91">
        <w:rPr>
          <w:rFonts w:ascii="Arial" w:hAnsi="Arial" w:cs="Arial"/>
          <w:lang w:val="nl-NL"/>
        </w:rPr>
        <w:t>Daarnaast kan dit betekenen, dat familie en naasten meer belast worden.</w:t>
      </w:r>
    </w:p>
    <w:p w14:paraId="74626AA7" w14:textId="77777777" w:rsidR="005F3CAC" w:rsidRPr="00F70AC6" w:rsidRDefault="005F3CAC" w:rsidP="005F3CAC">
      <w:pPr>
        <w:pStyle w:val="Geenafstand1"/>
        <w:rPr>
          <w:rFonts w:ascii="Arial" w:hAnsi="Arial" w:cs="Arial"/>
          <w:b/>
          <w:lang w:val="nl-NL"/>
        </w:rPr>
      </w:pPr>
    </w:p>
    <w:p w14:paraId="74626AA8" w14:textId="77777777" w:rsidR="00A635D9" w:rsidRPr="0049181C" w:rsidRDefault="00F70AC6" w:rsidP="00F70AC6">
      <w:pPr>
        <w:rPr>
          <w:rFonts w:ascii="Arial" w:hAnsi="Arial" w:cs="Arial"/>
          <w:b/>
          <w:i/>
          <w:sz w:val="22"/>
          <w:szCs w:val="22"/>
        </w:rPr>
      </w:pPr>
      <w:r w:rsidRPr="0049181C">
        <w:rPr>
          <w:rFonts w:ascii="Arial" w:hAnsi="Arial" w:cs="Arial"/>
          <w:b/>
          <w:i/>
          <w:sz w:val="22"/>
          <w:szCs w:val="22"/>
        </w:rPr>
        <w:t xml:space="preserve">6. </w:t>
      </w:r>
      <w:r w:rsidR="00A635D9" w:rsidRPr="0049181C">
        <w:rPr>
          <w:rFonts w:ascii="Arial" w:hAnsi="Arial" w:cs="Arial"/>
          <w:b/>
          <w:i/>
          <w:sz w:val="22"/>
          <w:szCs w:val="22"/>
        </w:rPr>
        <w:t>Terugdringen dwangtoepassing</w:t>
      </w:r>
    </w:p>
    <w:p w14:paraId="74626AA9" w14:textId="77777777" w:rsidR="00A635D9" w:rsidRDefault="00A635D9" w:rsidP="00A635D9">
      <w:pPr>
        <w:pStyle w:val="Geenafstand1"/>
        <w:rPr>
          <w:rFonts w:ascii="Arial" w:hAnsi="Arial" w:cs="Arial"/>
          <w:lang w:val="nl-NL"/>
        </w:rPr>
      </w:pPr>
      <w:r>
        <w:rPr>
          <w:rFonts w:ascii="Arial" w:hAnsi="Arial" w:cs="Arial"/>
          <w:lang w:val="nl-NL"/>
        </w:rPr>
        <w:t>De toepassing van dwang wordt teruggedrongen en met waarborgen voor de cliënt omgeven. Ook vindt registratie hiervan plaats om de toepassing te kunnen monitoren.</w:t>
      </w:r>
    </w:p>
    <w:p w14:paraId="74626AAA" w14:textId="77777777" w:rsidR="00A635D9" w:rsidRPr="004C647D" w:rsidRDefault="00A635D9" w:rsidP="00A635D9">
      <w:pPr>
        <w:pStyle w:val="Geenafstand1"/>
        <w:rPr>
          <w:rFonts w:ascii="Arial" w:hAnsi="Arial" w:cs="Arial"/>
          <w:lang w:val="nl-NL"/>
        </w:rPr>
      </w:pPr>
    </w:p>
    <w:p w14:paraId="74626AAB" w14:textId="77777777" w:rsidR="00A635D9" w:rsidRPr="004C647D" w:rsidRDefault="00A635D9" w:rsidP="00A635D9">
      <w:pPr>
        <w:pStyle w:val="Geenafstand1"/>
        <w:rPr>
          <w:rFonts w:ascii="Arial" w:hAnsi="Arial" w:cs="Arial"/>
          <w:i/>
          <w:lang w:val="nl-NL"/>
        </w:rPr>
      </w:pPr>
      <w:r w:rsidRPr="004C647D">
        <w:rPr>
          <w:rFonts w:ascii="Arial" w:hAnsi="Arial" w:cs="Arial"/>
          <w:i/>
          <w:lang w:val="nl-NL"/>
        </w:rPr>
        <w:t>Kans</w:t>
      </w:r>
      <w:r w:rsidR="00640D4C">
        <w:rPr>
          <w:rFonts w:ascii="Arial" w:hAnsi="Arial" w:cs="Arial"/>
          <w:i/>
          <w:lang w:val="nl-NL"/>
        </w:rPr>
        <w:t>en</w:t>
      </w:r>
    </w:p>
    <w:p w14:paraId="74626AAC" w14:textId="77777777" w:rsidR="00A635D9" w:rsidRPr="004C647D" w:rsidRDefault="00A635D9" w:rsidP="00A635D9">
      <w:pPr>
        <w:pStyle w:val="Geenafstand1"/>
        <w:rPr>
          <w:rFonts w:ascii="Arial" w:hAnsi="Arial" w:cs="Arial"/>
          <w:lang w:val="nl-NL"/>
        </w:rPr>
      </w:pPr>
      <w:r w:rsidRPr="004C647D">
        <w:rPr>
          <w:rFonts w:ascii="Arial" w:hAnsi="Arial" w:cs="Arial"/>
          <w:lang w:val="nl-NL"/>
        </w:rPr>
        <w:t xml:space="preserve">Het beschikbaar komen van betrouwbare registratiegegevens m.b.t. het gebruik van dwang en drang-maatregelen maakt het mogelijk om op dit punt tekortschietende zorgaanbieders adequaat in beeld te krijgen en aan te spreken. </w:t>
      </w:r>
      <w:r>
        <w:rPr>
          <w:rFonts w:ascii="Arial" w:hAnsi="Arial" w:cs="Arial"/>
          <w:lang w:val="nl-NL"/>
        </w:rPr>
        <w:t>De registratie behoort tot de kernset van prestatie-indicatoren.</w:t>
      </w:r>
    </w:p>
    <w:p w14:paraId="74626AAD" w14:textId="77777777" w:rsidR="00A635D9" w:rsidRPr="004C647D" w:rsidRDefault="00A635D9" w:rsidP="00A635D9">
      <w:pPr>
        <w:pStyle w:val="Geenafstand1"/>
        <w:rPr>
          <w:rFonts w:ascii="Arial" w:hAnsi="Arial" w:cs="Arial"/>
          <w:lang w:val="nl-NL"/>
        </w:rPr>
      </w:pPr>
    </w:p>
    <w:p w14:paraId="74626AAE" w14:textId="77777777" w:rsidR="00A635D9" w:rsidRPr="004C647D" w:rsidRDefault="00A635D9" w:rsidP="00A635D9">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AF" w14:textId="77777777" w:rsidR="00A635D9" w:rsidRPr="004C647D" w:rsidRDefault="00A635D9" w:rsidP="00A635D9">
      <w:pPr>
        <w:pStyle w:val="Geenafstand1"/>
        <w:rPr>
          <w:rFonts w:ascii="Arial" w:hAnsi="Arial" w:cs="Arial"/>
          <w:lang w:val="nl-NL"/>
        </w:rPr>
      </w:pPr>
      <w:r w:rsidRPr="004C647D">
        <w:rPr>
          <w:rFonts w:ascii="Arial" w:hAnsi="Arial" w:cs="Arial"/>
          <w:lang w:val="nl-NL"/>
        </w:rPr>
        <w:t>De definitie van dwang en drang staat gedeeltelijk nog steeds ter discussie. Moet het afsluiten van de eigen kamer van de cliënt ook geregistreerd worden? Het komen tot betrouwbare gegevens m.b.t. dit onderwerp blijft een voortdurend punt van zorg.</w:t>
      </w:r>
    </w:p>
    <w:p w14:paraId="74626AB0" w14:textId="77777777" w:rsidR="005F3CAC" w:rsidRPr="00F70AC6" w:rsidRDefault="005F3CAC" w:rsidP="00F70AC6">
      <w:pPr>
        <w:rPr>
          <w:b/>
        </w:rPr>
      </w:pPr>
    </w:p>
    <w:p w14:paraId="74626AB1" w14:textId="77777777" w:rsidR="005F3CAC" w:rsidRPr="00F70AC6" w:rsidRDefault="00F70AC6" w:rsidP="00F70AC6">
      <w:pPr>
        <w:rPr>
          <w:rFonts w:ascii="Arial" w:hAnsi="Arial" w:cs="Arial"/>
          <w:b/>
          <w:i/>
          <w:sz w:val="22"/>
          <w:szCs w:val="22"/>
        </w:rPr>
      </w:pPr>
      <w:r w:rsidRPr="00F70AC6">
        <w:rPr>
          <w:rFonts w:ascii="Arial" w:hAnsi="Arial" w:cs="Arial"/>
          <w:b/>
          <w:i/>
          <w:sz w:val="22"/>
          <w:szCs w:val="22"/>
        </w:rPr>
        <w:t xml:space="preserve">7. </w:t>
      </w:r>
      <w:r w:rsidR="005F3CAC" w:rsidRPr="00F70AC6">
        <w:rPr>
          <w:rFonts w:ascii="Arial" w:hAnsi="Arial" w:cs="Arial"/>
          <w:b/>
          <w:i/>
          <w:sz w:val="22"/>
          <w:szCs w:val="22"/>
        </w:rPr>
        <w:t>Prestatiebekostiging zorgaanbieders; afrekenen op het leveren van effectieve en doelmatige zorg</w:t>
      </w:r>
    </w:p>
    <w:p w14:paraId="74626AB2" w14:textId="77777777" w:rsidR="00A635D9" w:rsidRDefault="00CD6910" w:rsidP="005F3CAC">
      <w:pPr>
        <w:pStyle w:val="Geenafstand1"/>
        <w:rPr>
          <w:rFonts w:ascii="Arial" w:hAnsi="Arial" w:cs="Arial"/>
          <w:lang w:val="nl-NL"/>
        </w:rPr>
      </w:pPr>
      <w:r>
        <w:rPr>
          <w:rFonts w:ascii="Arial" w:hAnsi="Arial" w:cs="Arial"/>
          <w:lang w:val="nl-NL"/>
        </w:rPr>
        <w:t>De inkoop van effectieve en doelmatige zorg door zorgverzekeraars vergt goed zicht op de kwaliteit en effectiviteit van de zorg die door ggz-zorgaanbieders wordt geboden. Cliënten-</w:t>
      </w:r>
      <w:r w:rsidR="003857F6">
        <w:rPr>
          <w:rFonts w:ascii="Arial" w:hAnsi="Arial" w:cs="Arial"/>
          <w:lang w:val="nl-NL"/>
        </w:rPr>
        <w:t xml:space="preserve"> en familie-</w:t>
      </w:r>
      <w:r>
        <w:rPr>
          <w:rFonts w:ascii="Arial" w:hAnsi="Arial" w:cs="Arial"/>
          <w:lang w:val="nl-NL"/>
        </w:rPr>
        <w:t>ervaringen zijn belangrijk bij het ontwikkelen van prestatie-indicatoren en kwaliteitscriteria.</w:t>
      </w:r>
    </w:p>
    <w:p w14:paraId="74626AB3" w14:textId="77777777" w:rsidR="00CD6910" w:rsidRPr="00CD6910" w:rsidRDefault="00CD6910" w:rsidP="005F3CAC">
      <w:pPr>
        <w:pStyle w:val="Geenafstand1"/>
        <w:rPr>
          <w:rFonts w:ascii="Arial" w:hAnsi="Arial" w:cs="Arial"/>
          <w:lang w:val="nl-NL"/>
        </w:rPr>
      </w:pPr>
    </w:p>
    <w:p w14:paraId="74626AB4" w14:textId="77777777" w:rsidR="005F3CAC" w:rsidRPr="004C647D" w:rsidRDefault="005F3CAC" w:rsidP="005F3CAC">
      <w:pPr>
        <w:pStyle w:val="Geenafstand1"/>
        <w:rPr>
          <w:rFonts w:ascii="Arial" w:hAnsi="Arial" w:cs="Arial"/>
          <w:i/>
          <w:lang w:val="nl-NL"/>
        </w:rPr>
      </w:pPr>
      <w:r w:rsidRPr="004C647D">
        <w:rPr>
          <w:rFonts w:ascii="Arial" w:hAnsi="Arial" w:cs="Arial"/>
          <w:i/>
          <w:lang w:val="nl-NL"/>
        </w:rPr>
        <w:lastRenderedPageBreak/>
        <w:t>Kans</w:t>
      </w:r>
      <w:r w:rsidR="00640D4C">
        <w:rPr>
          <w:rFonts w:ascii="Arial" w:hAnsi="Arial" w:cs="Arial"/>
          <w:i/>
          <w:lang w:val="nl-NL"/>
        </w:rPr>
        <w:t>en</w:t>
      </w:r>
    </w:p>
    <w:p w14:paraId="74626AB5" w14:textId="77777777" w:rsidR="005F3CAC" w:rsidRPr="004C647D" w:rsidRDefault="005F3CAC" w:rsidP="005F3CAC">
      <w:pPr>
        <w:pStyle w:val="Geenafstand1"/>
        <w:rPr>
          <w:rFonts w:ascii="Arial" w:hAnsi="Arial" w:cs="Arial"/>
          <w:lang w:val="nl-NL"/>
        </w:rPr>
      </w:pPr>
      <w:r w:rsidRPr="004C647D">
        <w:rPr>
          <w:rFonts w:ascii="Arial" w:hAnsi="Arial" w:cs="Arial"/>
          <w:lang w:val="nl-NL"/>
        </w:rPr>
        <w:t>Zorg die toegevoegde waarde heeft voor cliënten verdient financiering. Zorg die niet bijdraagt aan het herstel (medisch, persoonlijk, sociaal, maatschappelijk, fun</w:t>
      </w:r>
      <w:r w:rsidR="00CD6910">
        <w:rPr>
          <w:rFonts w:ascii="Arial" w:hAnsi="Arial" w:cs="Arial"/>
          <w:lang w:val="nl-NL"/>
        </w:rPr>
        <w:t xml:space="preserve">ctioneel) van de cliënt niet. Zicht hierop zal leiden </w:t>
      </w:r>
      <w:r w:rsidRPr="004C647D">
        <w:rPr>
          <w:rFonts w:ascii="Arial" w:hAnsi="Arial" w:cs="Arial"/>
          <w:lang w:val="nl-NL"/>
        </w:rPr>
        <w:t>tot een adequate besteding van het beschikbare zorgbudget.</w:t>
      </w:r>
    </w:p>
    <w:p w14:paraId="74626AB6" w14:textId="77777777" w:rsidR="005F3CAC" w:rsidRPr="004C647D" w:rsidRDefault="005F3CAC" w:rsidP="005F3CAC">
      <w:pPr>
        <w:pStyle w:val="Geenafstand1"/>
        <w:rPr>
          <w:rFonts w:ascii="Arial" w:hAnsi="Arial" w:cs="Arial"/>
          <w:lang w:val="nl-NL"/>
        </w:rPr>
      </w:pPr>
    </w:p>
    <w:p w14:paraId="74626AB7" w14:textId="77777777" w:rsidR="005F3CAC" w:rsidRPr="004C647D" w:rsidRDefault="005F3CAC" w:rsidP="005F3CAC">
      <w:pPr>
        <w:pStyle w:val="Geenafstand1"/>
        <w:rPr>
          <w:rFonts w:ascii="Arial" w:hAnsi="Arial" w:cs="Arial"/>
          <w:i/>
          <w:lang w:val="nl-NL"/>
        </w:rPr>
      </w:pPr>
      <w:r w:rsidRPr="004C647D">
        <w:rPr>
          <w:rFonts w:ascii="Arial" w:hAnsi="Arial" w:cs="Arial"/>
          <w:i/>
          <w:lang w:val="nl-NL"/>
        </w:rPr>
        <w:t>Bedreiging</w:t>
      </w:r>
      <w:r w:rsidR="00640D4C">
        <w:rPr>
          <w:rFonts w:ascii="Arial" w:hAnsi="Arial" w:cs="Arial"/>
          <w:i/>
          <w:lang w:val="nl-NL"/>
        </w:rPr>
        <w:t>en</w:t>
      </w:r>
    </w:p>
    <w:p w14:paraId="74626AB8" w14:textId="77777777" w:rsidR="005F3CAC" w:rsidRPr="00B5335D" w:rsidRDefault="005F3CAC" w:rsidP="005F3CAC">
      <w:pPr>
        <w:pStyle w:val="Geenafstand1"/>
        <w:rPr>
          <w:rFonts w:ascii="Arial" w:hAnsi="Arial" w:cs="Arial"/>
          <w:lang w:val="nl-NL"/>
        </w:rPr>
      </w:pPr>
      <w:r w:rsidRPr="004C647D">
        <w:rPr>
          <w:rFonts w:ascii="Arial" w:hAnsi="Arial" w:cs="Arial"/>
          <w:lang w:val="nl-NL"/>
        </w:rPr>
        <w:t xml:space="preserve">Het betrouwbaar meten van de effectiviteit van de ggz is nog volop in ontwikkeling. Een </w:t>
      </w:r>
      <w:r w:rsidRPr="00B5335D">
        <w:rPr>
          <w:rFonts w:ascii="Arial" w:hAnsi="Arial" w:cs="Arial"/>
          <w:lang w:val="nl-NL"/>
        </w:rPr>
        <w:t xml:space="preserve">aandachtspunt hierbij is of de voor de cliënt relevante uitkomstmaten in voldoende mate aan bod komen. Een ROM-instrument voor het meten van de mate van herstel bevindt zich nog in het beginstadium van ontwikkeling. </w:t>
      </w:r>
    </w:p>
    <w:p w14:paraId="74626AB9" w14:textId="77777777" w:rsidR="005F3CAC" w:rsidRPr="00801371" w:rsidRDefault="005F3CAC" w:rsidP="005F3CAC">
      <w:pPr>
        <w:pStyle w:val="Geenafstand1"/>
        <w:rPr>
          <w:rFonts w:ascii="Arial" w:hAnsi="Arial" w:cs="Arial"/>
          <w:lang w:val="nl-NL"/>
        </w:rPr>
      </w:pPr>
    </w:p>
    <w:p w14:paraId="74626ABA" w14:textId="77777777" w:rsidR="000E61CC" w:rsidRDefault="00F70AC6" w:rsidP="00F70AC6">
      <w:pPr>
        <w:rPr>
          <w:rFonts w:ascii="Arial" w:hAnsi="Arial" w:cs="Arial"/>
          <w:b/>
          <w:sz w:val="22"/>
          <w:szCs w:val="22"/>
        </w:rPr>
      </w:pPr>
      <w:r w:rsidRPr="0049181C">
        <w:rPr>
          <w:rFonts w:ascii="Arial" w:hAnsi="Arial" w:cs="Arial"/>
          <w:b/>
          <w:i/>
          <w:sz w:val="22"/>
          <w:szCs w:val="22"/>
        </w:rPr>
        <w:t xml:space="preserve">8. </w:t>
      </w:r>
      <w:r w:rsidR="00801371" w:rsidRPr="0049181C">
        <w:rPr>
          <w:rFonts w:ascii="Arial" w:hAnsi="Arial" w:cs="Arial"/>
          <w:b/>
          <w:i/>
          <w:sz w:val="22"/>
          <w:szCs w:val="22"/>
        </w:rPr>
        <w:t>Overheveling begeleidin</w:t>
      </w:r>
      <w:r w:rsidR="00C60AF3" w:rsidRPr="0049181C">
        <w:rPr>
          <w:rFonts w:ascii="Arial" w:hAnsi="Arial" w:cs="Arial"/>
          <w:b/>
          <w:i/>
          <w:sz w:val="22"/>
          <w:szCs w:val="22"/>
        </w:rPr>
        <w:t>g en dagbesteding vanuit de Awbz naar Wmo</w:t>
      </w:r>
      <w:r w:rsidR="00801371" w:rsidRPr="0049181C">
        <w:rPr>
          <w:rFonts w:ascii="Arial" w:hAnsi="Arial" w:cs="Arial"/>
          <w:b/>
          <w:i/>
          <w:sz w:val="22"/>
          <w:szCs w:val="22"/>
        </w:rPr>
        <w:t>/gemeenten</w:t>
      </w:r>
    </w:p>
    <w:p w14:paraId="74626ABB" w14:textId="77777777" w:rsidR="00D35ED0" w:rsidRDefault="00214B83" w:rsidP="00F70AC6">
      <w:pPr>
        <w:rPr>
          <w:rFonts w:ascii="Arial" w:hAnsi="Arial" w:cs="Arial"/>
          <w:sz w:val="22"/>
          <w:szCs w:val="22"/>
        </w:rPr>
      </w:pPr>
      <w:r w:rsidRPr="00214B83">
        <w:rPr>
          <w:rFonts w:ascii="Arial" w:hAnsi="Arial" w:cs="Arial"/>
          <w:sz w:val="22"/>
          <w:szCs w:val="22"/>
        </w:rPr>
        <w:t>Het nieuwe kabinet wil begeleiding van cliënten dicht</w:t>
      </w:r>
      <w:r w:rsidR="00F14C47">
        <w:rPr>
          <w:rFonts w:ascii="Arial" w:hAnsi="Arial" w:cs="Arial"/>
          <w:sz w:val="22"/>
          <w:szCs w:val="22"/>
        </w:rPr>
        <w:t xml:space="preserve"> </w:t>
      </w:r>
      <w:r w:rsidRPr="00214B83">
        <w:rPr>
          <w:rFonts w:ascii="Arial" w:hAnsi="Arial" w:cs="Arial"/>
          <w:sz w:val="22"/>
          <w:szCs w:val="22"/>
        </w:rPr>
        <w:t>bij de mensen regel</w:t>
      </w:r>
      <w:r w:rsidR="0053127D">
        <w:rPr>
          <w:rFonts w:ascii="Arial" w:hAnsi="Arial" w:cs="Arial"/>
          <w:sz w:val="22"/>
          <w:szCs w:val="22"/>
        </w:rPr>
        <w:t>en</w:t>
      </w:r>
      <w:r w:rsidRPr="00214B83">
        <w:rPr>
          <w:rFonts w:ascii="Arial" w:hAnsi="Arial" w:cs="Arial"/>
          <w:sz w:val="22"/>
          <w:szCs w:val="22"/>
        </w:rPr>
        <w:t>. Daarom worden delen uit de AWBZ overgeheveld naar de W</w:t>
      </w:r>
      <w:r w:rsidR="0053127D">
        <w:rPr>
          <w:rFonts w:ascii="Arial" w:hAnsi="Arial" w:cs="Arial"/>
          <w:sz w:val="22"/>
          <w:szCs w:val="22"/>
        </w:rPr>
        <w:t>MO</w:t>
      </w:r>
      <w:r w:rsidRPr="00214B83">
        <w:rPr>
          <w:rFonts w:ascii="Arial" w:hAnsi="Arial" w:cs="Arial"/>
          <w:sz w:val="22"/>
          <w:szCs w:val="22"/>
        </w:rPr>
        <w:t>. De gemeenten worden daarmee verantwoordelijk voor de activiteiten op het gebied van individuele begeleiding, dagbesteding en persoonlijke verzorging.</w:t>
      </w:r>
    </w:p>
    <w:p w14:paraId="74626ABC" w14:textId="77777777" w:rsidR="00C86F8E" w:rsidRPr="00801371" w:rsidRDefault="00C86F8E" w:rsidP="00F70AC6">
      <w:pPr>
        <w:rPr>
          <w:rFonts w:ascii="Arial" w:hAnsi="Arial" w:cs="Arial"/>
        </w:rPr>
      </w:pPr>
    </w:p>
    <w:p w14:paraId="74626ABD" w14:textId="77777777" w:rsidR="00801371" w:rsidRPr="00801371" w:rsidRDefault="00801371" w:rsidP="00801371">
      <w:pPr>
        <w:pStyle w:val="Geenafstand1"/>
        <w:rPr>
          <w:rFonts w:ascii="Arial" w:hAnsi="Arial" w:cs="Arial"/>
          <w:lang w:val="nl-NL"/>
        </w:rPr>
      </w:pPr>
      <w:r w:rsidRPr="00801371">
        <w:rPr>
          <w:rFonts w:ascii="Arial" w:hAnsi="Arial" w:cs="Arial"/>
          <w:i/>
          <w:lang w:val="nl-NL"/>
        </w:rPr>
        <w:t>Kans</w:t>
      </w:r>
      <w:r w:rsidR="00640D4C">
        <w:rPr>
          <w:rFonts w:ascii="Arial" w:hAnsi="Arial" w:cs="Arial"/>
          <w:i/>
          <w:lang w:val="nl-NL"/>
        </w:rPr>
        <w:t>en</w:t>
      </w:r>
    </w:p>
    <w:p w14:paraId="74626ABE" w14:textId="77777777" w:rsidR="00801371" w:rsidRPr="00801371" w:rsidRDefault="00801371" w:rsidP="00801371">
      <w:pPr>
        <w:pStyle w:val="Geenafstand1"/>
        <w:rPr>
          <w:rFonts w:ascii="Arial" w:hAnsi="Arial" w:cs="Arial"/>
          <w:lang w:val="nl-NL"/>
        </w:rPr>
      </w:pPr>
      <w:r w:rsidRPr="00801371">
        <w:rPr>
          <w:rFonts w:ascii="Arial" w:hAnsi="Arial" w:cs="Arial"/>
          <w:lang w:val="nl-NL"/>
        </w:rPr>
        <w:t>De Kanteling die gemeenten willen doorvoeren biedt perspectieven</w:t>
      </w:r>
      <w:r w:rsidR="00C60AF3">
        <w:rPr>
          <w:rFonts w:ascii="Arial" w:hAnsi="Arial" w:cs="Arial"/>
          <w:lang w:val="nl-NL"/>
        </w:rPr>
        <w:t xml:space="preserve"> voor maatschappelijke integratie van mensen met langdurende problematiek</w:t>
      </w:r>
      <w:r w:rsidRPr="00801371">
        <w:rPr>
          <w:rFonts w:ascii="Arial" w:hAnsi="Arial" w:cs="Arial"/>
          <w:lang w:val="nl-NL"/>
        </w:rPr>
        <w:t>. Dit kan ertoe leiden dat mensen niet meer</w:t>
      </w:r>
      <w:r w:rsidR="00C60AF3">
        <w:rPr>
          <w:rFonts w:ascii="Arial" w:hAnsi="Arial" w:cs="Arial"/>
          <w:lang w:val="nl-NL"/>
        </w:rPr>
        <w:t xml:space="preserve"> onnodig lang </w:t>
      </w:r>
      <w:r w:rsidRPr="00801371">
        <w:rPr>
          <w:rFonts w:ascii="Arial" w:hAnsi="Arial" w:cs="Arial"/>
          <w:lang w:val="nl-NL"/>
        </w:rPr>
        <w:t>afhankelijk blijven van professionele zorg, maar dat oplossingen op maat gevonden worden in combinatie met versterking eigen kracht, inzet van het sociale netwerk (formele en informele zorg versterken elkaar) en collectieve voorzieningen. Ook zijn er kansen op een meer integrale ondersteuning bij problemen op verschillende levensgebieden en op grotere toegankelijkheid van algemene voorzieningen voor de ggz-doelgroep.</w:t>
      </w:r>
    </w:p>
    <w:p w14:paraId="74626ABF" w14:textId="77777777" w:rsidR="00801371" w:rsidRPr="00801371" w:rsidRDefault="00801371" w:rsidP="00801371">
      <w:pPr>
        <w:pStyle w:val="Geenafstand1"/>
        <w:rPr>
          <w:rFonts w:ascii="Arial" w:hAnsi="Arial" w:cs="Arial"/>
          <w:lang w:val="nl-NL"/>
        </w:rPr>
      </w:pPr>
    </w:p>
    <w:p w14:paraId="74626AC0" w14:textId="77777777" w:rsidR="00801371" w:rsidRPr="00801371" w:rsidRDefault="00801371" w:rsidP="00801371">
      <w:pPr>
        <w:pStyle w:val="Geenafstand1"/>
        <w:rPr>
          <w:rFonts w:ascii="Arial" w:hAnsi="Arial" w:cs="Arial"/>
          <w:lang w:val="nl-NL"/>
        </w:rPr>
      </w:pPr>
      <w:r w:rsidRPr="00801371">
        <w:rPr>
          <w:rFonts w:ascii="Arial" w:hAnsi="Arial" w:cs="Arial"/>
          <w:i/>
          <w:lang w:val="nl-NL"/>
        </w:rPr>
        <w:t>Bedreiging</w:t>
      </w:r>
      <w:r w:rsidR="00640D4C">
        <w:rPr>
          <w:rFonts w:ascii="Arial" w:hAnsi="Arial" w:cs="Arial"/>
          <w:i/>
          <w:lang w:val="nl-NL"/>
        </w:rPr>
        <w:t>en</w:t>
      </w:r>
    </w:p>
    <w:p w14:paraId="74626AC1" w14:textId="77777777" w:rsidR="00801371" w:rsidRPr="005025FB" w:rsidRDefault="00C60AF3" w:rsidP="00650E6E">
      <w:pPr>
        <w:pStyle w:val="Geenafstand1"/>
        <w:contextualSpacing/>
        <w:rPr>
          <w:rFonts w:ascii="Arial" w:hAnsi="Arial" w:cs="Arial"/>
          <w:lang w:val="nl-NL"/>
        </w:rPr>
      </w:pPr>
      <w:r>
        <w:rPr>
          <w:rFonts w:ascii="Arial" w:hAnsi="Arial" w:cs="Arial"/>
          <w:lang w:val="nl-NL"/>
        </w:rPr>
        <w:t>Cliënten rake</w:t>
      </w:r>
      <w:r w:rsidR="00801371" w:rsidRPr="00801371">
        <w:rPr>
          <w:rFonts w:ascii="Arial" w:hAnsi="Arial" w:cs="Arial"/>
          <w:lang w:val="nl-NL"/>
        </w:rPr>
        <w:t xml:space="preserve">n afhankelijk van het beleid van hun eigen gemeente, ze verliezen </w:t>
      </w:r>
      <w:r>
        <w:rPr>
          <w:rFonts w:ascii="Arial" w:hAnsi="Arial" w:cs="Arial"/>
          <w:lang w:val="nl-NL"/>
        </w:rPr>
        <w:t xml:space="preserve">recht op </w:t>
      </w:r>
      <w:r w:rsidR="00801371" w:rsidRPr="00801371">
        <w:rPr>
          <w:rFonts w:ascii="Arial" w:hAnsi="Arial" w:cs="Arial"/>
          <w:lang w:val="nl-NL"/>
        </w:rPr>
        <w:t>verzekerde</w:t>
      </w:r>
      <w:r>
        <w:rPr>
          <w:rFonts w:ascii="Arial" w:hAnsi="Arial" w:cs="Arial"/>
          <w:lang w:val="nl-NL"/>
        </w:rPr>
        <w:t xml:space="preserve"> zorg</w:t>
      </w:r>
      <w:r w:rsidR="00801371" w:rsidRPr="00801371">
        <w:rPr>
          <w:rFonts w:ascii="Arial" w:hAnsi="Arial" w:cs="Arial"/>
          <w:lang w:val="nl-NL"/>
        </w:rPr>
        <w:t xml:space="preserve">. </w:t>
      </w:r>
      <w:r w:rsidR="00640D4C">
        <w:rPr>
          <w:rFonts w:ascii="Arial" w:hAnsi="Arial" w:cs="Arial"/>
          <w:lang w:val="nl-NL"/>
        </w:rPr>
        <w:t xml:space="preserve">Er kan rechtsongelijkheid ontstaan tussen gemeenten. </w:t>
      </w:r>
      <w:r w:rsidR="00801371" w:rsidRPr="00801371">
        <w:rPr>
          <w:rFonts w:ascii="Arial" w:hAnsi="Arial" w:cs="Arial"/>
          <w:lang w:val="nl-NL"/>
        </w:rPr>
        <w:t xml:space="preserve">Wanneer de Kanteling niet goed wordt doorgevoerd leidt dit tot snel verlies van professionele </w:t>
      </w:r>
      <w:r w:rsidR="00801371" w:rsidRPr="0053127D">
        <w:rPr>
          <w:rFonts w:ascii="Arial" w:hAnsi="Arial" w:cs="Arial"/>
          <w:lang w:val="nl-NL"/>
        </w:rPr>
        <w:t>ondersteuning, ook in die gevallen waar men niet zonder kan. Veel specifieke ggz-voorzieningen zoals dagactiviteitencentra en inloopcentra (dreigen te) verdwijnen. De bezuinigingen waarmee de transitie gepaard gaa</w:t>
      </w:r>
      <w:r w:rsidR="00CB4D07">
        <w:rPr>
          <w:rFonts w:ascii="Arial" w:hAnsi="Arial" w:cs="Arial"/>
          <w:lang w:val="nl-NL"/>
        </w:rPr>
        <w:t>t</w:t>
      </w:r>
      <w:r w:rsidR="00801371" w:rsidRPr="0053127D">
        <w:rPr>
          <w:rFonts w:ascii="Arial" w:hAnsi="Arial" w:cs="Arial"/>
          <w:lang w:val="nl-NL"/>
        </w:rPr>
        <w:t xml:space="preserve">, vergroten het risico op het wegvallen </w:t>
      </w:r>
      <w:r w:rsidR="00801371" w:rsidRPr="005025FB">
        <w:rPr>
          <w:rFonts w:ascii="Arial" w:hAnsi="Arial" w:cs="Arial"/>
          <w:lang w:val="nl-NL"/>
        </w:rPr>
        <w:t>van noodzakelijke zorg en voorzieningen.</w:t>
      </w:r>
      <w:r w:rsidR="005025FB" w:rsidRPr="005025FB">
        <w:rPr>
          <w:rFonts w:ascii="Arial" w:hAnsi="Arial" w:cs="Arial"/>
          <w:lang w:val="nl-NL"/>
        </w:rPr>
        <w:t xml:space="preserve"> </w:t>
      </w:r>
      <w:r w:rsidR="005025FB" w:rsidRPr="00D24D91">
        <w:rPr>
          <w:rFonts w:ascii="Arial" w:hAnsi="Arial" w:cs="Arial"/>
          <w:lang w:val="nl-NL"/>
        </w:rPr>
        <w:t>Er wordt op deze manier veel verantwoordelijkheid bij het sociale netwerk neergelegd. Hun draagkracht is niet eindeloos.</w:t>
      </w:r>
    </w:p>
    <w:p w14:paraId="74626AC2" w14:textId="77777777" w:rsidR="00801371" w:rsidRPr="0053127D" w:rsidRDefault="00801371" w:rsidP="00C60AF3">
      <w:pPr>
        <w:pStyle w:val="Geenafstand1"/>
        <w:rPr>
          <w:rFonts w:ascii="Arial" w:hAnsi="Arial" w:cs="Arial"/>
          <w:i/>
          <w:lang w:val="nl-NL"/>
        </w:rPr>
      </w:pPr>
    </w:p>
    <w:p w14:paraId="74626AC3" w14:textId="77777777" w:rsidR="00AE4CAD" w:rsidRPr="0049181C" w:rsidRDefault="00F70AC6" w:rsidP="00F70AC6">
      <w:pPr>
        <w:rPr>
          <w:rFonts w:ascii="Arial" w:hAnsi="Arial" w:cs="Arial"/>
          <w:i/>
          <w:sz w:val="22"/>
          <w:szCs w:val="22"/>
        </w:rPr>
      </w:pPr>
      <w:r w:rsidRPr="0049181C">
        <w:rPr>
          <w:rFonts w:ascii="Arial" w:hAnsi="Arial" w:cs="Arial"/>
          <w:b/>
          <w:i/>
          <w:sz w:val="22"/>
          <w:szCs w:val="22"/>
        </w:rPr>
        <w:t xml:space="preserve">9. </w:t>
      </w:r>
      <w:r w:rsidR="00AE4CAD" w:rsidRPr="0049181C">
        <w:rPr>
          <w:rFonts w:ascii="Arial" w:hAnsi="Arial" w:cs="Arial"/>
          <w:b/>
          <w:i/>
          <w:sz w:val="22"/>
          <w:szCs w:val="22"/>
        </w:rPr>
        <w:t>Transitie van de Jeugd-ggz naar Zorg voor Jeugd</w:t>
      </w:r>
    </w:p>
    <w:p w14:paraId="74626AC4" w14:textId="77777777" w:rsidR="00AE4CAD" w:rsidRPr="0053127D" w:rsidRDefault="00AE4CAD" w:rsidP="00AE4CAD">
      <w:pPr>
        <w:widowControl w:val="0"/>
        <w:autoSpaceDE w:val="0"/>
        <w:autoSpaceDN w:val="0"/>
        <w:adjustRightInd w:val="0"/>
        <w:rPr>
          <w:rFonts w:ascii="Arial" w:hAnsi="Arial" w:cs="Arial"/>
          <w:sz w:val="22"/>
          <w:szCs w:val="22"/>
        </w:rPr>
      </w:pPr>
      <w:r w:rsidRPr="0053127D">
        <w:rPr>
          <w:rFonts w:ascii="Arial" w:hAnsi="Arial" w:cs="Arial"/>
          <w:sz w:val="22"/>
          <w:szCs w:val="22"/>
        </w:rPr>
        <w:t>Het voornemen van het kabinet is om per 2015 alle jeugdzorg, inclusief de jeugd-ggz, onder verantwoordelijkheid van de gemeenten te brengen. Met deze transitie wil men tevens een transformatie bevorderen naar meer integrale zorg voor jeugdigen volgens het</w:t>
      </w:r>
      <w:r w:rsidR="007D2ADE">
        <w:rPr>
          <w:rFonts w:ascii="Arial" w:hAnsi="Arial" w:cs="Arial"/>
          <w:sz w:val="22"/>
          <w:szCs w:val="22"/>
        </w:rPr>
        <w:t xml:space="preserve"> principe ‘één gezin één plan’.</w:t>
      </w:r>
    </w:p>
    <w:p w14:paraId="74626AC5" w14:textId="77777777" w:rsidR="00AE4CAD" w:rsidRPr="0053127D" w:rsidRDefault="00AE4CAD" w:rsidP="007D2ADE">
      <w:pPr>
        <w:pStyle w:val="Kleurrijkelijst-accent11"/>
        <w:widowControl w:val="0"/>
        <w:autoSpaceDE w:val="0"/>
        <w:autoSpaceDN w:val="0"/>
        <w:adjustRightInd w:val="0"/>
        <w:ind w:left="0"/>
        <w:rPr>
          <w:rFonts w:ascii="Arial" w:hAnsi="Arial" w:cs="Arial"/>
          <w:sz w:val="22"/>
          <w:szCs w:val="22"/>
        </w:rPr>
      </w:pPr>
    </w:p>
    <w:p w14:paraId="74626AC6" w14:textId="77777777" w:rsidR="00AE4CAD" w:rsidRPr="0053127D" w:rsidRDefault="00AE4CAD" w:rsidP="00AE4CAD">
      <w:pPr>
        <w:widowControl w:val="0"/>
        <w:autoSpaceDE w:val="0"/>
        <w:autoSpaceDN w:val="0"/>
        <w:adjustRightInd w:val="0"/>
        <w:rPr>
          <w:rFonts w:ascii="Arial" w:hAnsi="Arial" w:cs="Arial"/>
          <w:sz w:val="22"/>
          <w:szCs w:val="22"/>
        </w:rPr>
      </w:pPr>
      <w:r w:rsidRPr="0053127D">
        <w:rPr>
          <w:rFonts w:ascii="Arial" w:hAnsi="Arial" w:cs="Arial"/>
          <w:i/>
          <w:sz w:val="22"/>
          <w:szCs w:val="22"/>
        </w:rPr>
        <w:t>Kansen</w:t>
      </w:r>
    </w:p>
    <w:p w14:paraId="74626AC7" w14:textId="77777777" w:rsidR="00AE4CAD" w:rsidRPr="0053127D" w:rsidRDefault="00AE4CAD" w:rsidP="00AE4CAD">
      <w:pPr>
        <w:widowControl w:val="0"/>
        <w:autoSpaceDE w:val="0"/>
        <w:autoSpaceDN w:val="0"/>
        <w:adjustRightInd w:val="0"/>
        <w:rPr>
          <w:rFonts w:ascii="Arial" w:hAnsi="Arial" w:cs="Arial"/>
          <w:sz w:val="22"/>
          <w:szCs w:val="22"/>
        </w:rPr>
      </w:pPr>
      <w:r w:rsidRPr="0053127D">
        <w:rPr>
          <w:rFonts w:ascii="Arial" w:hAnsi="Arial" w:cs="Arial"/>
          <w:sz w:val="22"/>
          <w:szCs w:val="22"/>
        </w:rPr>
        <w:t xml:space="preserve">De nieuwe jeugdwet biedt kansen voor meer integrale zorg en een betere samenwerking tussen jeugd-ggz en andere vormen van zorg en ondersteuning ten behoeve van jeugdigen en gezinnen. Hiervan kunnen met name jeugdigen en gezinnen in de jeugd-ggz profiteren die te maken hebben met problemen op meerdere levensgebieden (complexe zorgvragen) en </w:t>
      </w:r>
      <w:r w:rsidR="00D35ED0" w:rsidRPr="0053127D">
        <w:rPr>
          <w:rFonts w:ascii="Arial" w:hAnsi="Arial" w:cs="Arial"/>
          <w:sz w:val="22"/>
          <w:szCs w:val="22"/>
        </w:rPr>
        <w:t xml:space="preserve">daarnaast </w:t>
      </w:r>
      <w:r w:rsidRPr="0053127D">
        <w:rPr>
          <w:rFonts w:ascii="Arial" w:hAnsi="Arial" w:cs="Arial"/>
          <w:sz w:val="22"/>
          <w:szCs w:val="22"/>
        </w:rPr>
        <w:t>jeugdige</w:t>
      </w:r>
      <w:r w:rsidR="00D35ED0" w:rsidRPr="0053127D">
        <w:rPr>
          <w:rFonts w:ascii="Arial" w:hAnsi="Arial" w:cs="Arial"/>
          <w:sz w:val="22"/>
          <w:szCs w:val="22"/>
        </w:rPr>
        <w:t>n en gezinnen die verwezen zijn naar de algemene jeu</w:t>
      </w:r>
      <w:r w:rsidRPr="0053127D">
        <w:rPr>
          <w:rFonts w:ascii="Arial" w:hAnsi="Arial" w:cs="Arial"/>
          <w:sz w:val="22"/>
          <w:szCs w:val="22"/>
        </w:rPr>
        <w:t>gdzorg</w:t>
      </w:r>
      <w:r w:rsidR="00D35ED0" w:rsidRPr="0053127D">
        <w:rPr>
          <w:rFonts w:ascii="Arial" w:hAnsi="Arial" w:cs="Arial"/>
          <w:sz w:val="22"/>
          <w:szCs w:val="22"/>
        </w:rPr>
        <w:t xml:space="preserve"> en</w:t>
      </w:r>
      <w:r w:rsidRPr="0053127D">
        <w:rPr>
          <w:rFonts w:ascii="Arial" w:hAnsi="Arial" w:cs="Arial"/>
          <w:sz w:val="22"/>
          <w:szCs w:val="22"/>
        </w:rPr>
        <w:t xml:space="preserve"> ook te maken hebben met psychische of psychiatrische problematiek</w:t>
      </w:r>
      <w:r w:rsidR="007D2ADE">
        <w:rPr>
          <w:rFonts w:ascii="Arial" w:hAnsi="Arial" w:cs="Arial"/>
          <w:sz w:val="22"/>
          <w:szCs w:val="22"/>
        </w:rPr>
        <w:t>.</w:t>
      </w:r>
    </w:p>
    <w:p w14:paraId="74626AC8" w14:textId="77777777" w:rsidR="00AE4CAD" w:rsidRPr="0053127D" w:rsidRDefault="00AE4CAD" w:rsidP="00AE4CAD">
      <w:pPr>
        <w:pStyle w:val="Kleurrijkelijst-accent11"/>
        <w:widowControl w:val="0"/>
        <w:autoSpaceDE w:val="0"/>
        <w:autoSpaceDN w:val="0"/>
        <w:adjustRightInd w:val="0"/>
        <w:rPr>
          <w:rFonts w:ascii="Arial" w:hAnsi="Arial" w:cs="Arial"/>
          <w:sz w:val="22"/>
          <w:szCs w:val="22"/>
        </w:rPr>
      </w:pPr>
    </w:p>
    <w:p w14:paraId="74626AC9" w14:textId="77777777" w:rsidR="00AE4CAD" w:rsidRPr="0053127D" w:rsidRDefault="00AE4CAD" w:rsidP="00AE4CAD">
      <w:pPr>
        <w:widowControl w:val="0"/>
        <w:autoSpaceDE w:val="0"/>
        <w:autoSpaceDN w:val="0"/>
        <w:adjustRightInd w:val="0"/>
        <w:rPr>
          <w:rFonts w:ascii="Arial" w:hAnsi="Arial" w:cs="Arial"/>
          <w:i/>
          <w:sz w:val="22"/>
          <w:szCs w:val="22"/>
        </w:rPr>
      </w:pPr>
      <w:r w:rsidRPr="0053127D">
        <w:rPr>
          <w:rFonts w:ascii="Arial" w:hAnsi="Arial" w:cs="Arial"/>
          <w:i/>
          <w:sz w:val="22"/>
          <w:szCs w:val="22"/>
        </w:rPr>
        <w:t>Bedreigingen</w:t>
      </w:r>
    </w:p>
    <w:p w14:paraId="74626ACA" w14:textId="77777777" w:rsidR="00AE4CAD" w:rsidRPr="0053127D" w:rsidRDefault="0053127D" w:rsidP="00AE4CAD">
      <w:pPr>
        <w:widowControl w:val="0"/>
        <w:autoSpaceDE w:val="0"/>
        <w:autoSpaceDN w:val="0"/>
        <w:adjustRightInd w:val="0"/>
        <w:rPr>
          <w:rFonts w:ascii="Arial" w:hAnsi="Arial" w:cs="Arial"/>
          <w:sz w:val="22"/>
          <w:szCs w:val="22"/>
        </w:rPr>
      </w:pPr>
      <w:r w:rsidRPr="0053127D">
        <w:rPr>
          <w:rFonts w:ascii="Arial" w:hAnsi="Arial" w:cs="Arial"/>
          <w:sz w:val="22"/>
          <w:szCs w:val="22"/>
        </w:rPr>
        <w:t>De overheveling betekent dat jeugd-ggz geen ‘verzekerde zorg’ meer is; w</w:t>
      </w:r>
      <w:r w:rsidR="00D35ED0" w:rsidRPr="0053127D">
        <w:rPr>
          <w:rFonts w:ascii="Arial" w:hAnsi="Arial" w:cs="Arial"/>
          <w:sz w:val="22"/>
          <w:szCs w:val="22"/>
        </w:rPr>
        <w:t>ettelijke rechten die in de Zvw zijn geregeld staan op h</w:t>
      </w:r>
      <w:r w:rsidR="00AE4CAD" w:rsidRPr="0053127D">
        <w:rPr>
          <w:rFonts w:ascii="Arial" w:hAnsi="Arial" w:cs="Arial"/>
          <w:sz w:val="22"/>
          <w:szCs w:val="22"/>
        </w:rPr>
        <w:t>et spel. E</w:t>
      </w:r>
      <w:r w:rsidR="00D35ED0" w:rsidRPr="0053127D">
        <w:rPr>
          <w:rFonts w:ascii="Arial" w:hAnsi="Arial" w:cs="Arial"/>
          <w:sz w:val="22"/>
          <w:szCs w:val="22"/>
        </w:rPr>
        <w:t xml:space="preserve">r komen nieuwe schotten tussen </w:t>
      </w:r>
      <w:r w:rsidR="0053500B">
        <w:rPr>
          <w:rFonts w:ascii="Arial" w:hAnsi="Arial" w:cs="Arial"/>
          <w:sz w:val="22"/>
          <w:szCs w:val="22"/>
        </w:rPr>
        <w:lastRenderedPageBreak/>
        <w:t>somatische en psychische zorg; tussen zorg voor 18- en 18+;</w:t>
      </w:r>
      <w:r w:rsidR="00AE4CAD" w:rsidRPr="0053127D">
        <w:rPr>
          <w:rFonts w:ascii="Arial" w:hAnsi="Arial" w:cs="Arial"/>
          <w:sz w:val="22"/>
          <w:szCs w:val="22"/>
        </w:rPr>
        <w:t xml:space="preserve"> tussen huisarts en specialist.</w:t>
      </w:r>
      <w:r w:rsidRPr="0053127D">
        <w:rPr>
          <w:rFonts w:ascii="Arial" w:hAnsi="Arial" w:cs="Arial"/>
          <w:sz w:val="22"/>
          <w:szCs w:val="22"/>
        </w:rPr>
        <w:t xml:space="preserve"> Wanneer geneeskundige zorg voor jeugdigen met een psychiatrische problematiek onder de nieuwe jeugdwet komt te vallen, worden patiënten afhankelijk van hun gemeente voor toegang</w:t>
      </w:r>
      <w:r w:rsidR="00650E6E">
        <w:rPr>
          <w:rFonts w:ascii="Arial" w:hAnsi="Arial" w:cs="Arial"/>
          <w:sz w:val="22"/>
          <w:szCs w:val="22"/>
        </w:rPr>
        <w:t xml:space="preserve">, kwaliteit en keuzevrijheid in en </w:t>
      </w:r>
      <w:r w:rsidRPr="0053127D">
        <w:rPr>
          <w:rFonts w:ascii="Arial" w:hAnsi="Arial" w:cs="Arial"/>
          <w:sz w:val="22"/>
          <w:szCs w:val="22"/>
        </w:rPr>
        <w:t>van de zorg. Er zijn twijfels of alle gemeenten wel voldoende deskundigheid in huis hebben om goede zorg te kunnen waarborgen.</w:t>
      </w:r>
    </w:p>
    <w:p w14:paraId="74626ACB" w14:textId="77777777" w:rsidR="00722AF2" w:rsidRPr="0053127D" w:rsidRDefault="00722AF2" w:rsidP="00D35ED0">
      <w:pPr>
        <w:widowControl w:val="0"/>
        <w:autoSpaceDE w:val="0"/>
        <w:autoSpaceDN w:val="0"/>
        <w:adjustRightInd w:val="0"/>
        <w:rPr>
          <w:rFonts w:ascii="Arial" w:hAnsi="Arial" w:cs="Arial"/>
          <w:sz w:val="22"/>
          <w:szCs w:val="22"/>
        </w:rPr>
      </w:pPr>
    </w:p>
    <w:p w14:paraId="74626ACC" w14:textId="77777777" w:rsidR="00AE4CAD" w:rsidRPr="0053127D" w:rsidRDefault="0053127D" w:rsidP="00722AF2">
      <w:pPr>
        <w:widowControl w:val="0"/>
        <w:autoSpaceDE w:val="0"/>
        <w:autoSpaceDN w:val="0"/>
        <w:adjustRightInd w:val="0"/>
        <w:rPr>
          <w:rFonts w:ascii="Arial" w:hAnsi="Arial" w:cs="Arial"/>
          <w:sz w:val="22"/>
          <w:szCs w:val="22"/>
        </w:rPr>
      </w:pPr>
      <w:r w:rsidRPr="0053127D">
        <w:rPr>
          <w:rFonts w:ascii="Arial" w:hAnsi="Arial" w:cs="Arial"/>
          <w:sz w:val="22"/>
          <w:szCs w:val="22"/>
        </w:rPr>
        <w:t>Bovenstaande beschouwende, wegen de</w:t>
      </w:r>
      <w:r w:rsidR="006A299B" w:rsidRPr="0053127D">
        <w:rPr>
          <w:rFonts w:ascii="Arial" w:hAnsi="Arial" w:cs="Arial"/>
          <w:sz w:val="22"/>
          <w:szCs w:val="22"/>
        </w:rPr>
        <w:t xml:space="preserve"> kansen niet op tegen de bedreigingen</w:t>
      </w:r>
      <w:r w:rsidRPr="0053127D">
        <w:rPr>
          <w:rFonts w:ascii="Arial" w:hAnsi="Arial" w:cs="Arial"/>
          <w:sz w:val="22"/>
          <w:szCs w:val="22"/>
        </w:rPr>
        <w:t>.</w:t>
      </w:r>
      <w:r w:rsidR="00722AF2" w:rsidRPr="0053127D">
        <w:rPr>
          <w:rFonts w:ascii="Arial" w:hAnsi="Arial" w:cs="Arial"/>
          <w:sz w:val="22"/>
          <w:szCs w:val="22"/>
        </w:rPr>
        <w:t xml:space="preserve"> </w:t>
      </w:r>
    </w:p>
    <w:p w14:paraId="74626ACD" w14:textId="77777777" w:rsidR="00AE4CAD" w:rsidRPr="00D35ED0" w:rsidRDefault="00AE4CAD" w:rsidP="00722AF2">
      <w:pPr>
        <w:pStyle w:val="Geenafstand1"/>
        <w:rPr>
          <w:rFonts w:ascii="Arial" w:hAnsi="Arial" w:cs="Arial"/>
          <w:i/>
          <w:lang w:val="nl-NL"/>
        </w:rPr>
      </w:pPr>
    </w:p>
    <w:p w14:paraId="74626ACE" w14:textId="77777777" w:rsidR="00801371" w:rsidRPr="0049181C" w:rsidRDefault="00F70AC6" w:rsidP="00F70AC6">
      <w:pPr>
        <w:pStyle w:val="Geenafstand1"/>
        <w:rPr>
          <w:rFonts w:ascii="Arial" w:hAnsi="Arial" w:cs="Arial"/>
          <w:b/>
          <w:i/>
          <w:lang w:val="nl-NL"/>
        </w:rPr>
      </w:pPr>
      <w:r w:rsidRPr="0049181C">
        <w:rPr>
          <w:rFonts w:ascii="Arial" w:hAnsi="Arial" w:cs="Arial"/>
          <w:b/>
          <w:i/>
          <w:lang w:val="nl-NL"/>
        </w:rPr>
        <w:t xml:space="preserve">10. </w:t>
      </w:r>
      <w:r w:rsidR="00801371" w:rsidRPr="0049181C">
        <w:rPr>
          <w:rFonts w:ascii="Arial" w:hAnsi="Arial" w:cs="Arial"/>
          <w:b/>
          <w:i/>
          <w:lang w:val="nl-NL"/>
        </w:rPr>
        <w:t>Scherpere toetsing van zorg m.b.t. financiering vanuit het verzekerde pakket</w:t>
      </w:r>
    </w:p>
    <w:p w14:paraId="74626ACF" w14:textId="77777777" w:rsidR="007D2ADE" w:rsidRDefault="007D2ADE" w:rsidP="00801371">
      <w:pPr>
        <w:pStyle w:val="Geenafstand1"/>
        <w:rPr>
          <w:rFonts w:ascii="Arial" w:hAnsi="Arial" w:cs="Arial"/>
          <w:i/>
          <w:lang w:val="nl-NL"/>
        </w:rPr>
      </w:pPr>
    </w:p>
    <w:p w14:paraId="74626AD0" w14:textId="77777777" w:rsidR="00801371" w:rsidRPr="00D35ED0" w:rsidRDefault="00801371" w:rsidP="00801371">
      <w:pPr>
        <w:pStyle w:val="Geenafstand1"/>
        <w:rPr>
          <w:rFonts w:ascii="Arial" w:hAnsi="Arial" w:cs="Arial"/>
          <w:lang w:val="nl-NL"/>
        </w:rPr>
      </w:pPr>
      <w:r w:rsidRPr="00D35ED0">
        <w:rPr>
          <w:rFonts w:ascii="Arial" w:hAnsi="Arial" w:cs="Arial"/>
          <w:i/>
          <w:lang w:val="nl-NL"/>
        </w:rPr>
        <w:t>Kans</w:t>
      </w:r>
      <w:r w:rsidR="00640D4C" w:rsidRPr="00D35ED0">
        <w:rPr>
          <w:rFonts w:ascii="Arial" w:hAnsi="Arial" w:cs="Arial"/>
          <w:i/>
          <w:lang w:val="nl-NL"/>
        </w:rPr>
        <w:t>en</w:t>
      </w:r>
    </w:p>
    <w:p w14:paraId="74626AD1" w14:textId="77777777" w:rsidR="00801371" w:rsidRPr="00D35ED0" w:rsidRDefault="00801371" w:rsidP="00801371">
      <w:pPr>
        <w:pStyle w:val="Geenafstand1"/>
        <w:rPr>
          <w:rFonts w:ascii="Arial" w:hAnsi="Arial" w:cs="Arial"/>
          <w:lang w:val="nl-NL"/>
        </w:rPr>
      </w:pPr>
      <w:r w:rsidRPr="00D35ED0">
        <w:rPr>
          <w:rFonts w:ascii="Arial" w:hAnsi="Arial" w:cs="Arial"/>
          <w:lang w:val="nl-NL"/>
        </w:rPr>
        <w:t xml:space="preserve">Door scherpere toetsing in het verzekerde pakket </w:t>
      </w:r>
      <w:r w:rsidR="00C60AF3" w:rsidRPr="00D35ED0">
        <w:rPr>
          <w:rFonts w:ascii="Arial" w:hAnsi="Arial" w:cs="Arial"/>
          <w:lang w:val="nl-NL"/>
        </w:rPr>
        <w:t>word</w:t>
      </w:r>
      <w:r w:rsidRPr="00D35ED0">
        <w:rPr>
          <w:rFonts w:ascii="Arial" w:hAnsi="Arial" w:cs="Arial"/>
          <w:lang w:val="nl-NL"/>
        </w:rPr>
        <w:t>en medicalis</w:t>
      </w:r>
      <w:r w:rsidR="00C60AF3" w:rsidRPr="00D35ED0">
        <w:rPr>
          <w:rFonts w:ascii="Arial" w:hAnsi="Arial" w:cs="Arial"/>
          <w:lang w:val="nl-NL"/>
        </w:rPr>
        <w:t>ering en overbehandeling tegengegaan. De financië</w:t>
      </w:r>
      <w:r w:rsidRPr="00D35ED0">
        <w:rPr>
          <w:rFonts w:ascii="Arial" w:hAnsi="Arial" w:cs="Arial"/>
          <w:lang w:val="nl-NL"/>
        </w:rPr>
        <w:t xml:space="preserve">le middelen komen dan </w:t>
      </w:r>
      <w:r w:rsidR="00C60AF3" w:rsidRPr="00D35ED0">
        <w:rPr>
          <w:rFonts w:ascii="Arial" w:hAnsi="Arial" w:cs="Arial"/>
          <w:lang w:val="nl-NL"/>
        </w:rPr>
        <w:t>meer ten goede aan mensen met ‘</w:t>
      </w:r>
      <w:r w:rsidRPr="00D35ED0">
        <w:rPr>
          <w:rFonts w:ascii="Arial" w:hAnsi="Arial" w:cs="Arial"/>
          <w:lang w:val="nl-NL"/>
        </w:rPr>
        <w:t xml:space="preserve">echte’ aandoeningen en zwaardere problematiek, die het echt nodig hebben. De psychiatrie kan zich concentreren </w:t>
      </w:r>
      <w:r w:rsidR="00C60AF3" w:rsidRPr="00D35ED0">
        <w:rPr>
          <w:rFonts w:ascii="Arial" w:hAnsi="Arial" w:cs="Arial"/>
          <w:lang w:val="nl-NL"/>
        </w:rPr>
        <w:t>op echte ziekten en stoornissen</w:t>
      </w:r>
      <w:r w:rsidRPr="00D35ED0">
        <w:rPr>
          <w:rFonts w:ascii="Arial" w:hAnsi="Arial" w:cs="Arial"/>
          <w:lang w:val="nl-NL"/>
        </w:rPr>
        <w:t xml:space="preserve"> en hoeft zich niet meer bezig te houden met levensproblemen. Dit zal de beeldvorming van de ps</w:t>
      </w:r>
      <w:r w:rsidR="00A26082" w:rsidRPr="00D35ED0">
        <w:rPr>
          <w:rFonts w:ascii="Arial" w:hAnsi="Arial" w:cs="Arial"/>
          <w:lang w:val="nl-NL"/>
        </w:rPr>
        <w:t>ychiatrie en psychiatrische clië</w:t>
      </w:r>
      <w:r w:rsidRPr="00D35ED0">
        <w:rPr>
          <w:rFonts w:ascii="Arial" w:hAnsi="Arial" w:cs="Arial"/>
          <w:lang w:val="nl-NL"/>
        </w:rPr>
        <w:t>nten ten goede komen.</w:t>
      </w:r>
    </w:p>
    <w:p w14:paraId="74626AD2" w14:textId="77777777" w:rsidR="00801371" w:rsidRPr="00D35ED0" w:rsidRDefault="00801371" w:rsidP="00801371">
      <w:pPr>
        <w:pStyle w:val="Geenafstand1"/>
        <w:rPr>
          <w:rFonts w:ascii="Arial" w:hAnsi="Arial" w:cs="Arial"/>
          <w:lang w:val="nl-NL"/>
        </w:rPr>
      </w:pPr>
    </w:p>
    <w:p w14:paraId="74626AD3" w14:textId="77777777" w:rsidR="00801371" w:rsidRPr="00D35ED0" w:rsidRDefault="00801371" w:rsidP="00801371">
      <w:pPr>
        <w:pStyle w:val="Geenafstand1"/>
        <w:rPr>
          <w:rFonts w:ascii="Arial" w:hAnsi="Arial" w:cs="Arial"/>
          <w:lang w:val="nl-NL"/>
        </w:rPr>
      </w:pPr>
      <w:r w:rsidRPr="00D35ED0">
        <w:rPr>
          <w:rFonts w:ascii="Arial" w:hAnsi="Arial" w:cs="Arial"/>
          <w:i/>
          <w:lang w:val="nl-NL"/>
        </w:rPr>
        <w:t>Bedreiging</w:t>
      </w:r>
      <w:r w:rsidR="00640D4C" w:rsidRPr="00D35ED0">
        <w:rPr>
          <w:rFonts w:ascii="Arial" w:hAnsi="Arial" w:cs="Arial"/>
          <w:i/>
          <w:lang w:val="nl-NL"/>
        </w:rPr>
        <w:t>en</w:t>
      </w:r>
    </w:p>
    <w:p w14:paraId="74626AD4" w14:textId="77777777" w:rsidR="005F3CAC" w:rsidRPr="00D35ED0" w:rsidRDefault="00801371" w:rsidP="005F3CAC">
      <w:pPr>
        <w:pStyle w:val="Geenafstand1"/>
        <w:rPr>
          <w:rFonts w:ascii="Arial" w:hAnsi="Arial" w:cs="Arial"/>
          <w:lang w:val="nl-NL"/>
        </w:rPr>
      </w:pPr>
      <w:r w:rsidRPr="00D35ED0">
        <w:rPr>
          <w:rFonts w:ascii="Arial" w:hAnsi="Arial" w:cs="Arial"/>
          <w:lang w:val="nl-NL"/>
        </w:rPr>
        <w:t>Behandeling van bepaalde stoornissen worden niet meer of zelden meer vergoed. Mensen met (schijnbaar) lichte problematiek verliezen hun zorg, waardoor kans op verergering aanwezig is. De beeldvorming dat psychiatrische aandoenin</w:t>
      </w:r>
      <w:r w:rsidR="00A26082" w:rsidRPr="00D35ED0">
        <w:rPr>
          <w:rFonts w:ascii="Arial" w:hAnsi="Arial" w:cs="Arial"/>
          <w:lang w:val="nl-NL"/>
        </w:rPr>
        <w:t>gen niet serieus zijn en door ‘</w:t>
      </w:r>
      <w:r w:rsidRPr="00D35ED0">
        <w:rPr>
          <w:rFonts w:ascii="Arial" w:hAnsi="Arial" w:cs="Arial"/>
          <w:lang w:val="nl-NL"/>
        </w:rPr>
        <w:t xml:space="preserve">een </w:t>
      </w:r>
      <w:r w:rsidR="00A26082" w:rsidRPr="00D35ED0">
        <w:rPr>
          <w:rFonts w:ascii="Arial" w:hAnsi="Arial" w:cs="Arial"/>
          <w:lang w:val="nl-NL"/>
        </w:rPr>
        <w:t xml:space="preserve">goed gesprek met de buurvrouw’ </w:t>
      </w:r>
      <w:r w:rsidRPr="00D35ED0">
        <w:rPr>
          <w:rFonts w:ascii="Arial" w:hAnsi="Arial" w:cs="Arial"/>
          <w:lang w:val="nl-NL"/>
        </w:rPr>
        <w:t>verholpen kunnen worden, kan versterkt worden. Mede door die beeldvorming kan de ggz onevenredig hard getroffen worden in bezuinigingen.</w:t>
      </w:r>
    </w:p>
    <w:p w14:paraId="74626AD5" w14:textId="77777777" w:rsidR="00DD3C78" w:rsidRPr="00D35ED0" w:rsidRDefault="00DD3C78" w:rsidP="00650E6E">
      <w:pPr>
        <w:rPr>
          <w:rFonts w:ascii="Arial" w:hAnsi="Arial" w:cs="Arial"/>
          <w:sz w:val="22"/>
          <w:szCs w:val="22"/>
        </w:rPr>
      </w:pPr>
    </w:p>
    <w:p w14:paraId="74626AD6" w14:textId="77777777" w:rsidR="003501DA" w:rsidRPr="00D35ED0" w:rsidRDefault="00601142" w:rsidP="00A26082">
      <w:pPr>
        <w:pStyle w:val="Kleurrijkelijst-accent11"/>
        <w:numPr>
          <w:ilvl w:val="1"/>
          <w:numId w:val="17"/>
        </w:numPr>
        <w:ind w:hanging="540"/>
        <w:rPr>
          <w:rFonts w:ascii="Arial" w:hAnsi="Arial"/>
          <w:b/>
          <w:color w:val="7030A0"/>
          <w:sz w:val="22"/>
          <w:szCs w:val="22"/>
        </w:rPr>
      </w:pPr>
      <w:r w:rsidRPr="00D35ED0">
        <w:rPr>
          <w:rFonts w:ascii="Arial" w:hAnsi="Arial"/>
          <w:b/>
          <w:color w:val="7030A0"/>
          <w:sz w:val="22"/>
          <w:szCs w:val="22"/>
        </w:rPr>
        <w:t xml:space="preserve">Ontwikkelingen in andere </w:t>
      </w:r>
      <w:r w:rsidR="00722AF2" w:rsidRPr="00214B83">
        <w:rPr>
          <w:rFonts w:ascii="Arial" w:hAnsi="Arial"/>
          <w:b/>
          <w:color w:val="7030A0"/>
          <w:sz w:val="22"/>
          <w:szCs w:val="22"/>
        </w:rPr>
        <w:t>beleids</w:t>
      </w:r>
      <w:r w:rsidRPr="00214B83">
        <w:rPr>
          <w:rFonts w:ascii="Arial" w:hAnsi="Arial"/>
          <w:b/>
          <w:color w:val="7030A0"/>
          <w:sz w:val="22"/>
          <w:szCs w:val="22"/>
        </w:rPr>
        <w:t>d</w:t>
      </w:r>
      <w:r w:rsidRPr="00D35ED0">
        <w:rPr>
          <w:rFonts w:ascii="Arial" w:hAnsi="Arial"/>
          <w:b/>
          <w:color w:val="7030A0"/>
          <w:sz w:val="22"/>
          <w:szCs w:val="22"/>
        </w:rPr>
        <w:t>omeinen</w:t>
      </w:r>
    </w:p>
    <w:p w14:paraId="74626AD7" w14:textId="77777777" w:rsidR="00DE618B" w:rsidRPr="00D35ED0" w:rsidRDefault="00DE618B" w:rsidP="008C24C1">
      <w:pPr>
        <w:rPr>
          <w:rFonts w:ascii="Arial" w:hAnsi="Arial"/>
          <w:sz w:val="22"/>
          <w:szCs w:val="22"/>
        </w:rPr>
      </w:pPr>
    </w:p>
    <w:p w14:paraId="74626AD8" w14:textId="77777777" w:rsidR="00DD3C78" w:rsidRPr="00D35ED0" w:rsidRDefault="00DD3C78" w:rsidP="00DD3C78">
      <w:pPr>
        <w:rPr>
          <w:rFonts w:ascii="Arial" w:hAnsi="Arial"/>
          <w:sz w:val="22"/>
          <w:szCs w:val="22"/>
        </w:rPr>
      </w:pPr>
      <w:r w:rsidRPr="00D35ED0">
        <w:rPr>
          <w:rFonts w:ascii="Arial" w:hAnsi="Arial"/>
          <w:sz w:val="22"/>
          <w:szCs w:val="22"/>
        </w:rPr>
        <w:t>Zorg en ondersteuning voor mensen met beperkingen worden in toenemende mate gedecentraliseerd</w:t>
      </w:r>
      <w:r w:rsidR="00722AF2">
        <w:rPr>
          <w:rFonts w:ascii="Arial" w:hAnsi="Arial"/>
          <w:sz w:val="22"/>
          <w:szCs w:val="22"/>
        </w:rPr>
        <w:t xml:space="preserve"> </w:t>
      </w:r>
      <w:r w:rsidR="00722AF2" w:rsidRPr="00214B83">
        <w:rPr>
          <w:rFonts w:ascii="Arial" w:hAnsi="Arial"/>
          <w:sz w:val="22"/>
          <w:szCs w:val="22"/>
        </w:rPr>
        <w:t>en worden daarmee een gemeentelijke verantwoordelijkheid</w:t>
      </w:r>
      <w:r w:rsidRPr="00214B83">
        <w:rPr>
          <w:rFonts w:ascii="Arial" w:hAnsi="Arial"/>
          <w:sz w:val="22"/>
          <w:szCs w:val="22"/>
        </w:rPr>
        <w:t>.</w:t>
      </w:r>
      <w:r w:rsidRPr="00D35ED0">
        <w:rPr>
          <w:rFonts w:ascii="Arial" w:hAnsi="Arial"/>
          <w:sz w:val="22"/>
          <w:szCs w:val="22"/>
        </w:rPr>
        <w:t xml:space="preserve"> Voorbeelden zijn de grote decentralisaties van </w:t>
      </w:r>
      <w:r w:rsidR="00CB4D07">
        <w:rPr>
          <w:rFonts w:ascii="Arial" w:hAnsi="Arial"/>
          <w:sz w:val="22"/>
          <w:szCs w:val="22"/>
        </w:rPr>
        <w:t xml:space="preserve">extramurale </w:t>
      </w:r>
      <w:r w:rsidRPr="00D35ED0">
        <w:rPr>
          <w:rFonts w:ascii="Arial" w:hAnsi="Arial"/>
          <w:sz w:val="22"/>
          <w:szCs w:val="22"/>
        </w:rPr>
        <w:t xml:space="preserve">begeleiding en andere AWBZ-functies, arbeid en jeugdzorg. De decentralisaties gaan gepaard met een regierol voor gemeenten en het streven </w:t>
      </w:r>
      <w:r w:rsidR="007D2ADE">
        <w:rPr>
          <w:rFonts w:ascii="Arial" w:hAnsi="Arial"/>
          <w:sz w:val="22"/>
          <w:szCs w:val="22"/>
        </w:rPr>
        <w:t>naar een meer integrale aanpak.</w:t>
      </w:r>
    </w:p>
    <w:p w14:paraId="74626AD9" w14:textId="77777777" w:rsidR="00DD3C78" w:rsidRPr="00D35ED0" w:rsidRDefault="00DD3C78" w:rsidP="00DD3C78">
      <w:pPr>
        <w:rPr>
          <w:rFonts w:ascii="Arial" w:hAnsi="Arial"/>
          <w:sz w:val="22"/>
          <w:szCs w:val="22"/>
        </w:rPr>
      </w:pPr>
      <w:r w:rsidRPr="00D35ED0">
        <w:rPr>
          <w:rFonts w:ascii="Arial" w:hAnsi="Arial"/>
          <w:sz w:val="22"/>
          <w:szCs w:val="22"/>
        </w:rPr>
        <w:t xml:space="preserve">De decentralisaties worden soms ook gezien als een beweging </w:t>
      </w:r>
      <w:r w:rsidR="006A299B">
        <w:rPr>
          <w:rFonts w:ascii="Arial" w:hAnsi="Arial"/>
          <w:sz w:val="22"/>
          <w:szCs w:val="22"/>
        </w:rPr>
        <w:t>‘</w:t>
      </w:r>
      <w:r w:rsidRPr="00D35ED0">
        <w:rPr>
          <w:rFonts w:ascii="Arial" w:hAnsi="Arial"/>
          <w:sz w:val="22"/>
          <w:szCs w:val="22"/>
        </w:rPr>
        <w:t>van zorg naar participatie</w:t>
      </w:r>
      <w:r w:rsidR="006A299B">
        <w:rPr>
          <w:rFonts w:ascii="Arial" w:hAnsi="Arial"/>
          <w:sz w:val="22"/>
          <w:szCs w:val="22"/>
        </w:rPr>
        <w:t>’</w:t>
      </w:r>
      <w:r w:rsidRPr="00D35ED0">
        <w:rPr>
          <w:rFonts w:ascii="Arial" w:hAnsi="Arial"/>
          <w:sz w:val="22"/>
          <w:szCs w:val="22"/>
        </w:rPr>
        <w:t>. Mensen met een beperking mogen en moeten meedoen in de samenleving. De aandacht verschuift van hun beperkingen naar hun mogelijkheden. Deze omslag in overheidsbeleid valt gedeeltelijk samen met een beweging in de ggz zelf. Cliënten- en familieorganisaties pleiten al lang voor meer aandacht voor participatie en burgerschap; de HEE-beweging is daar een v</w:t>
      </w:r>
      <w:r w:rsidR="00EB46B3" w:rsidRPr="00D35ED0">
        <w:rPr>
          <w:rFonts w:ascii="Arial" w:hAnsi="Arial"/>
          <w:sz w:val="22"/>
          <w:szCs w:val="22"/>
        </w:rPr>
        <w:t>oorbeeld van. Met het visiedocu</w:t>
      </w:r>
      <w:r w:rsidRPr="00D35ED0">
        <w:rPr>
          <w:rFonts w:ascii="Arial" w:hAnsi="Arial"/>
          <w:sz w:val="22"/>
          <w:szCs w:val="22"/>
        </w:rPr>
        <w:t>ment ‘Herstel en Burgerschap’ heeft GGZ Nederland zich hierbij aangesloten.</w:t>
      </w:r>
    </w:p>
    <w:p w14:paraId="74626ADA" w14:textId="77777777" w:rsidR="00DD3C78" w:rsidRPr="00D35ED0" w:rsidRDefault="00DD3C78" w:rsidP="00DD3C78">
      <w:pPr>
        <w:rPr>
          <w:rFonts w:ascii="Arial" w:hAnsi="Arial"/>
          <w:sz w:val="22"/>
          <w:szCs w:val="22"/>
        </w:rPr>
      </w:pPr>
    </w:p>
    <w:p w14:paraId="74626ADB" w14:textId="77777777" w:rsidR="00DD3C78" w:rsidRPr="00D35ED0" w:rsidRDefault="00DD3C78" w:rsidP="00DD3C78">
      <w:pPr>
        <w:rPr>
          <w:rFonts w:ascii="Arial" w:hAnsi="Arial"/>
          <w:sz w:val="22"/>
          <w:szCs w:val="22"/>
        </w:rPr>
      </w:pPr>
      <w:r w:rsidRPr="00D35ED0">
        <w:rPr>
          <w:rFonts w:ascii="Arial" w:hAnsi="Arial"/>
          <w:sz w:val="22"/>
          <w:szCs w:val="22"/>
        </w:rPr>
        <w:t xml:space="preserve">Met name mensen met zware psychiatrische problematiek verkeren doorgaans in een maatschappelijke achterstandssituatie. Dat blijkt uit allerlei gegevens over inkomen, arbeidsparticipatie, maatschappelijke integratie, enzovoort. Extra aandacht voor deze ggz-doelgroep bij ontwikkeling van lokaal beleid lijkt daarom noodzakelijk. Sommige gemeenten erkennen dit, andere gemeenten kiezen principieel voor een inclusief beleid zonder aandacht voor specifieke </w:t>
      </w:r>
      <w:r w:rsidR="00D60FD4">
        <w:rPr>
          <w:rFonts w:ascii="Arial" w:hAnsi="Arial"/>
          <w:sz w:val="22"/>
          <w:szCs w:val="22"/>
        </w:rPr>
        <w:t>cliëntengroep</w:t>
      </w:r>
      <w:r w:rsidR="006A6591">
        <w:rPr>
          <w:rFonts w:ascii="Arial" w:hAnsi="Arial"/>
          <w:sz w:val="22"/>
          <w:szCs w:val="22"/>
        </w:rPr>
        <w:t>en</w:t>
      </w:r>
      <w:r w:rsidRPr="00D35ED0">
        <w:rPr>
          <w:rFonts w:ascii="Arial" w:hAnsi="Arial"/>
          <w:sz w:val="22"/>
          <w:szCs w:val="22"/>
        </w:rPr>
        <w:t>.</w:t>
      </w:r>
    </w:p>
    <w:p w14:paraId="74626ADC" w14:textId="77777777" w:rsidR="00DD3C78" w:rsidRPr="00D35ED0" w:rsidRDefault="00DD3C78" w:rsidP="00DD3C78">
      <w:pPr>
        <w:rPr>
          <w:rFonts w:ascii="Arial" w:hAnsi="Arial"/>
          <w:sz w:val="22"/>
          <w:szCs w:val="22"/>
        </w:rPr>
      </w:pPr>
    </w:p>
    <w:p w14:paraId="74626ADD" w14:textId="77777777" w:rsidR="00DD3C78" w:rsidRPr="00D35ED0" w:rsidRDefault="00DD3C78" w:rsidP="00DD3C78">
      <w:pPr>
        <w:rPr>
          <w:rFonts w:ascii="Arial" w:hAnsi="Arial"/>
          <w:sz w:val="22"/>
          <w:szCs w:val="22"/>
        </w:rPr>
      </w:pPr>
      <w:r w:rsidRPr="00D35ED0">
        <w:rPr>
          <w:rFonts w:ascii="Arial" w:hAnsi="Arial"/>
          <w:sz w:val="22"/>
          <w:szCs w:val="22"/>
        </w:rPr>
        <w:t xml:space="preserve">Mede door discussies rond de participatiewet en quotumregeling is er wel veel aandacht voor de positie van mensen met een beperking op de arbeidsmarkt. Positief is ook dat in de nieuwe wetgeving de mogelijkheden op arbeid voor iedereen centraal staan en dat gemeenten een ondersteuningsfunctie krijgen voor al hun burgers, ongeacht welke soort uitkering zij krijgen. Daar staat tegenover dat gemeenten steeds minder financiële middelen krijgen om mensen daadwerkelijk naar werk te begeleiden. Door de </w:t>
      </w:r>
      <w:r w:rsidRPr="00D35ED0">
        <w:rPr>
          <w:rFonts w:ascii="Arial" w:hAnsi="Arial"/>
          <w:sz w:val="22"/>
          <w:szCs w:val="22"/>
        </w:rPr>
        <w:lastRenderedPageBreak/>
        <w:t>economische crisis zijn de vooruitzichten op korte en middellange termijn voor verbetering van de inkomens- en a</w:t>
      </w:r>
      <w:r w:rsidR="00A47BF5">
        <w:rPr>
          <w:rFonts w:ascii="Arial" w:hAnsi="Arial"/>
          <w:sz w:val="22"/>
          <w:szCs w:val="22"/>
        </w:rPr>
        <w:t>rbeidspositie niet rooskleurig.</w:t>
      </w:r>
      <w:r w:rsidR="0099356A">
        <w:rPr>
          <w:rFonts w:ascii="Arial" w:hAnsi="Arial"/>
          <w:sz w:val="22"/>
          <w:szCs w:val="22"/>
        </w:rPr>
        <w:t xml:space="preserve"> </w:t>
      </w:r>
    </w:p>
    <w:p w14:paraId="74626ADE" w14:textId="77777777" w:rsidR="00DD3C78" w:rsidRPr="0053127D" w:rsidRDefault="00DD3C78" w:rsidP="0053127D">
      <w:pPr>
        <w:rPr>
          <w:rFonts w:ascii="Arial" w:hAnsi="Arial"/>
          <w:sz w:val="22"/>
          <w:szCs w:val="22"/>
        </w:rPr>
      </w:pPr>
      <w:r w:rsidRPr="00D35ED0">
        <w:rPr>
          <w:rFonts w:ascii="Arial" w:hAnsi="Arial"/>
          <w:sz w:val="22"/>
          <w:szCs w:val="22"/>
        </w:rPr>
        <w:t xml:space="preserve">Naast het verkrijgen van werk is </w:t>
      </w:r>
      <w:r w:rsidR="003615DA">
        <w:rPr>
          <w:rFonts w:ascii="Arial" w:hAnsi="Arial"/>
          <w:sz w:val="22"/>
          <w:szCs w:val="22"/>
        </w:rPr>
        <w:t xml:space="preserve">ook </w:t>
      </w:r>
      <w:r w:rsidRPr="00D35ED0">
        <w:rPr>
          <w:rFonts w:ascii="Arial" w:hAnsi="Arial"/>
          <w:sz w:val="22"/>
          <w:szCs w:val="22"/>
        </w:rPr>
        <w:t>behoud van werk een belangrijk thema voor mensen met psychiatrische problematiek. Psychische problemen liggen vaak ten grondslag aan arbeidsuitval. In het algemeen is er het besef dat een complexe, snelle samenleving leidt tot extra uitval van kwetsbare mensen in arbeid en onderwijs. Een belangrijk deel van de ggz-doelgroep is (nog) niet in staat om regulier betaald werk te verrichten. Voor hen is het belangrijk dat er een variëteit van voorzieningen is op het gebied van activering, vrijwilligerswerk, beschermd werk, enzovoort.</w:t>
      </w:r>
    </w:p>
    <w:p w14:paraId="74626ADF" w14:textId="77777777" w:rsidR="00DD3C78" w:rsidRPr="00D35ED0" w:rsidRDefault="00DD3C78" w:rsidP="00DD3C78">
      <w:pPr>
        <w:rPr>
          <w:rFonts w:ascii="Arial" w:hAnsi="Arial"/>
          <w:sz w:val="22"/>
          <w:szCs w:val="22"/>
        </w:rPr>
      </w:pPr>
    </w:p>
    <w:p w14:paraId="74626AE0" w14:textId="77777777" w:rsidR="00DD3C78" w:rsidRPr="00D35ED0" w:rsidRDefault="00DD3C78" w:rsidP="00DD3C78">
      <w:pPr>
        <w:rPr>
          <w:rFonts w:ascii="Arial" w:hAnsi="Arial"/>
          <w:sz w:val="22"/>
          <w:szCs w:val="22"/>
        </w:rPr>
      </w:pPr>
      <w:r w:rsidRPr="00D35ED0">
        <w:rPr>
          <w:rFonts w:ascii="Arial" w:hAnsi="Arial"/>
          <w:sz w:val="22"/>
          <w:szCs w:val="22"/>
        </w:rPr>
        <w:t>Vooroordelen en stigmatisering zijn nog steeds een belemmering voor participatie van mensen met psychiatrische problematiek. Bestrijden van het stigma is nodig zowel om de toegang tot de arbeidsmarkt te vergroten als om de sociale integratie in de wijk te vergroten.</w:t>
      </w:r>
    </w:p>
    <w:p w14:paraId="74626AE1" w14:textId="77777777" w:rsidR="00DD3C78" w:rsidRPr="00D35ED0" w:rsidRDefault="00DD3C78" w:rsidP="00DD3C78">
      <w:pPr>
        <w:rPr>
          <w:rFonts w:ascii="Arial" w:hAnsi="Arial"/>
          <w:sz w:val="22"/>
          <w:szCs w:val="22"/>
        </w:rPr>
      </w:pPr>
    </w:p>
    <w:p w14:paraId="74626AE2" w14:textId="77777777" w:rsidR="00E10CBB" w:rsidRPr="00D35ED0" w:rsidRDefault="00722AF2" w:rsidP="00E10CBB">
      <w:pPr>
        <w:tabs>
          <w:tab w:val="left" w:pos="567"/>
        </w:tabs>
        <w:rPr>
          <w:rFonts w:ascii="Arial" w:hAnsi="Arial" w:cs="Arial"/>
          <w:i/>
          <w:sz w:val="22"/>
          <w:szCs w:val="22"/>
        </w:rPr>
      </w:pPr>
      <w:r>
        <w:rPr>
          <w:rFonts w:ascii="Arial" w:hAnsi="Arial" w:cs="Arial"/>
          <w:i/>
          <w:sz w:val="22"/>
          <w:szCs w:val="22"/>
        </w:rPr>
        <w:t>Kansen</w:t>
      </w:r>
    </w:p>
    <w:p w14:paraId="74626AE3" w14:textId="77777777" w:rsidR="00DD3C78" w:rsidRPr="00D35ED0" w:rsidRDefault="00DD3C78" w:rsidP="00927DC7">
      <w:pPr>
        <w:pStyle w:val="Kleurrijkelijst-accent11"/>
        <w:numPr>
          <w:ilvl w:val="0"/>
          <w:numId w:val="8"/>
        </w:numPr>
        <w:ind w:left="567" w:hanging="357"/>
        <w:rPr>
          <w:rFonts w:ascii="Arial" w:hAnsi="Arial" w:cs="Arial"/>
          <w:sz w:val="22"/>
          <w:szCs w:val="22"/>
        </w:rPr>
      </w:pPr>
      <w:r w:rsidRPr="00D35ED0">
        <w:rPr>
          <w:rFonts w:ascii="Arial" w:hAnsi="Arial" w:cs="Arial"/>
          <w:sz w:val="22"/>
          <w:szCs w:val="22"/>
        </w:rPr>
        <w:t>Verschuiving van zorg naar de wijk kan een positief effect hebben op de maatschappelijke positie van (ex-)cliënten en de normalisering van hun bestaan, zeker als ondersteuning meer gericht wordt op herstel en participatie.</w:t>
      </w:r>
    </w:p>
    <w:p w14:paraId="74626AE4" w14:textId="77777777" w:rsidR="00DD3C78" w:rsidRPr="00D35ED0" w:rsidRDefault="00DD3C78" w:rsidP="00927DC7">
      <w:pPr>
        <w:pStyle w:val="Kleurrijkelijst-accent11"/>
        <w:numPr>
          <w:ilvl w:val="0"/>
          <w:numId w:val="8"/>
        </w:numPr>
        <w:ind w:left="567" w:hanging="357"/>
        <w:rPr>
          <w:rFonts w:ascii="Arial" w:hAnsi="Arial" w:cs="Arial"/>
          <w:sz w:val="22"/>
          <w:szCs w:val="22"/>
        </w:rPr>
      </w:pPr>
      <w:r w:rsidRPr="00D35ED0">
        <w:rPr>
          <w:rFonts w:ascii="Arial" w:hAnsi="Arial" w:cs="Arial"/>
          <w:sz w:val="22"/>
          <w:szCs w:val="22"/>
        </w:rPr>
        <w:t>Decentralisaties en regiefunctie gemeenten kan leiden tot meer integrale ondersteuning op alle levensgebieden.</w:t>
      </w:r>
    </w:p>
    <w:p w14:paraId="74626AE5" w14:textId="77777777" w:rsidR="00DD3C78" w:rsidRPr="00D35ED0" w:rsidRDefault="00DD3C78" w:rsidP="00DD3C78">
      <w:pPr>
        <w:pStyle w:val="Kleurrijkelijst-accent11"/>
        <w:numPr>
          <w:ilvl w:val="0"/>
          <w:numId w:val="8"/>
        </w:numPr>
        <w:ind w:left="567"/>
        <w:rPr>
          <w:rFonts w:ascii="Arial" w:hAnsi="Arial" w:cs="Arial"/>
          <w:sz w:val="22"/>
          <w:szCs w:val="22"/>
        </w:rPr>
      </w:pPr>
      <w:r w:rsidRPr="00D35ED0">
        <w:rPr>
          <w:rFonts w:ascii="Arial" w:hAnsi="Arial" w:cs="Arial"/>
          <w:sz w:val="22"/>
          <w:szCs w:val="22"/>
        </w:rPr>
        <w:t>De aandacht verschuift meer naar de kwaliteit van bestaan en de compensatie van beperkingen net als bij mensen met een chronische somatische aandoening.</w:t>
      </w:r>
    </w:p>
    <w:p w14:paraId="74626AE6" w14:textId="77777777" w:rsidR="00DD3C78" w:rsidRPr="00D35ED0" w:rsidRDefault="00DD3C78" w:rsidP="00DD3C78">
      <w:pPr>
        <w:pStyle w:val="Kleurrijkelijst-accent11"/>
        <w:numPr>
          <w:ilvl w:val="0"/>
          <w:numId w:val="8"/>
        </w:numPr>
        <w:ind w:left="567"/>
        <w:rPr>
          <w:rFonts w:ascii="Arial" w:hAnsi="Arial" w:cs="Arial"/>
          <w:sz w:val="22"/>
          <w:szCs w:val="22"/>
        </w:rPr>
      </w:pPr>
      <w:r w:rsidRPr="00D35ED0">
        <w:rPr>
          <w:rFonts w:ascii="Arial" w:hAnsi="Arial" w:cs="Arial"/>
          <w:sz w:val="22"/>
          <w:szCs w:val="22"/>
        </w:rPr>
        <w:t>Participatiewet en discussie over de quotumregeling kunnen leiden tot meer aandacht voor arbeidsparticipatie van mensen met psychiatrische problematiek. Arbeid op zichzelf draagt sterk bij aan herstel en gevoel van eigenwaarde.</w:t>
      </w:r>
    </w:p>
    <w:p w14:paraId="74626AE7" w14:textId="77777777" w:rsidR="00DD3C78" w:rsidRPr="00D35ED0" w:rsidRDefault="00DD3C78" w:rsidP="00DD3C78">
      <w:pPr>
        <w:pStyle w:val="Kleurrijkelijst-accent11"/>
        <w:numPr>
          <w:ilvl w:val="0"/>
          <w:numId w:val="8"/>
        </w:numPr>
        <w:ind w:left="567"/>
        <w:rPr>
          <w:rFonts w:ascii="Arial" w:hAnsi="Arial" w:cs="Arial"/>
          <w:sz w:val="22"/>
          <w:szCs w:val="22"/>
        </w:rPr>
      </w:pPr>
      <w:r w:rsidRPr="00D35ED0">
        <w:rPr>
          <w:rFonts w:ascii="Arial" w:hAnsi="Arial" w:cs="Arial"/>
          <w:sz w:val="22"/>
          <w:szCs w:val="22"/>
        </w:rPr>
        <w:t>VN-verdrag en anti-stigma kunnen elkaar versterken en daarmee bijdragen aan maatschappelijke acceptatie en aan meer inclusief beleid van gemeenten en maatschappelijke organisaties.</w:t>
      </w:r>
    </w:p>
    <w:p w14:paraId="74626AE8" w14:textId="77777777" w:rsidR="00DD3C78" w:rsidRPr="00D35ED0" w:rsidRDefault="00612FE7" w:rsidP="00DD3C78">
      <w:pPr>
        <w:pStyle w:val="Kleurrijkelijst-accent11"/>
        <w:numPr>
          <w:ilvl w:val="0"/>
          <w:numId w:val="8"/>
        </w:numPr>
        <w:ind w:left="567"/>
        <w:rPr>
          <w:rFonts w:ascii="Arial" w:hAnsi="Arial" w:cs="Arial"/>
          <w:sz w:val="22"/>
          <w:szCs w:val="22"/>
        </w:rPr>
      </w:pPr>
      <w:r>
        <w:rPr>
          <w:rFonts w:ascii="Arial" w:hAnsi="Arial" w:cs="Arial"/>
          <w:sz w:val="22"/>
          <w:szCs w:val="22"/>
        </w:rPr>
        <w:t>P</w:t>
      </w:r>
      <w:r w:rsidR="00DD3C78" w:rsidRPr="00D35ED0">
        <w:rPr>
          <w:rFonts w:ascii="Arial" w:hAnsi="Arial" w:cs="Arial"/>
          <w:sz w:val="22"/>
          <w:szCs w:val="22"/>
        </w:rPr>
        <w:t>articipatie en eigen kracht bied</w:t>
      </w:r>
      <w:r>
        <w:rPr>
          <w:rFonts w:ascii="Arial" w:hAnsi="Arial" w:cs="Arial"/>
          <w:sz w:val="22"/>
          <w:szCs w:val="22"/>
        </w:rPr>
        <w:t xml:space="preserve">en </w:t>
      </w:r>
      <w:r w:rsidR="00DD3C78" w:rsidRPr="00D35ED0">
        <w:rPr>
          <w:rFonts w:ascii="Arial" w:hAnsi="Arial" w:cs="Arial"/>
          <w:sz w:val="22"/>
          <w:szCs w:val="22"/>
        </w:rPr>
        <w:t>mogelijkheden voor meer inzet van ervaringsdeskundigheid en cliënten</w:t>
      </w:r>
      <w:r w:rsidR="003857F6" w:rsidRPr="00D35ED0">
        <w:rPr>
          <w:rFonts w:ascii="Arial" w:hAnsi="Arial" w:cs="Arial"/>
          <w:sz w:val="22"/>
          <w:szCs w:val="22"/>
        </w:rPr>
        <w:t>- en familie-</w:t>
      </w:r>
      <w:r w:rsidR="00DD3C78" w:rsidRPr="00D35ED0">
        <w:rPr>
          <w:rFonts w:ascii="Arial" w:hAnsi="Arial" w:cs="Arial"/>
          <w:sz w:val="22"/>
          <w:szCs w:val="22"/>
        </w:rPr>
        <w:t>initiatieven op het gebied van onderlinge steun en activering. Er is ook toenemende aandacht voor de rol van cliënteninitiatieven bij (arbeids</w:t>
      </w:r>
      <w:r w:rsidR="00722AF2">
        <w:rPr>
          <w:rFonts w:ascii="Arial" w:hAnsi="Arial" w:cs="Arial"/>
          <w:sz w:val="22"/>
          <w:szCs w:val="22"/>
        </w:rPr>
        <w:t>-</w:t>
      </w:r>
      <w:r w:rsidR="00DD3C78" w:rsidRPr="00D35ED0">
        <w:rPr>
          <w:rFonts w:ascii="Arial" w:hAnsi="Arial" w:cs="Arial"/>
          <w:sz w:val="22"/>
          <w:szCs w:val="22"/>
        </w:rPr>
        <w:t>)</w:t>
      </w:r>
      <w:r w:rsidR="002348B4" w:rsidRPr="00D35ED0">
        <w:rPr>
          <w:rFonts w:ascii="Arial" w:hAnsi="Arial" w:cs="Arial"/>
          <w:sz w:val="22"/>
          <w:szCs w:val="22"/>
        </w:rPr>
        <w:t>re-integratie</w:t>
      </w:r>
      <w:r w:rsidR="002348B4">
        <w:rPr>
          <w:rFonts w:ascii="Arial" w:hAnsi="Arial" w:cs="Arial"/>
          <w:sz w:val="22"/>
          <w:szCs w:val="22"/>
        </w:rPr>
        <w:t>.</w:t>
      </w:r>
    </w:p>
    <w:p w14:paraId="74626AE9" w14:textId="77777777" w:rsidR="00DD3C78" w:rsidRPr="00D35ED0" w:rsidRDefault="00DD3C78" w:rsidP="00DD3C78">
      <w:pPr>
        <w:rPr>
          <w:rFonts w:ascii="Arial" w:hAnsi="Arial" w:cs="Arial"/>
          <w:sz w:val="22"/>
          <w:szCs w:val="22"/>
        </w:rPr>
      </w:pPr>
    </w:p>
    <w:p w14:paraId="74626AEA" w14:textId="77777777" w:rsidR="00E10CBB" w:rsidRPr="00D35ED0" w:rsidRDefault="00601142" w:rsidP="00DD3C78">
      <w:pPr>
        <w:rPr>
          <w:rFonts w:ascii="Arial" w:hAnsi="Arial" w:cs="Arial"/>
          <w:i/>
          <w:sz w:val="22"/>
          <w:szCs w:val="22"/>
        </w:rPr>
      </w:pPr>
      <w:r w:rsidRPr="00D35ED0">
        <w:rPr>
          <w:rFonts w:ascii="Arial" w:hAnsi="Arial" w:cs="Arial"/>
          <w:i/>
          <w:sz w:val="22"/>
          <w:szCs w:val="22"/>
        </w:rPr>
        <w:t>Bedreiging</w:t>
      </w:r>
      <w:r w:rsidR="00722AF2">
        <w:rPr>
          <w:rFonts w:ascii="Arial" w:hAnsi="Arial" w:cs="Arial"/>
          <w:i/>
          <w:sz w:val="22"/>
          <w:szCs w:val="22"/>
        </w:rPr>
        <w:t>en</w:t>
      </w:r>
    </w:p>
    <w:p w14:paraId="74626AEB" w14:textId="77777777" w:rsidR="00DD3C78" w:rsidRPr="00D35ED0" w:rsidRDefault="00DD3C78" w:rsidP="00DD3C78">
      <w:pPr>
        <w:pStyle w:val="Kleurrijkelijst-accent11"/>
        <w:numPr>
          <w:ilvl w:val="0"/>
          <w:numId w:val="8"/>
        </w:numPr>
        <w:ind w:left="567"/>
        <w:rPr>
          <w:rFonts w:ascii="Arial" w:hAnsi="Arial" w:cs="Arial"/>
          <w:sz w:val="22"/>
          <w:szCs w:val="22"/>
        </w:rPr>
      </w:pPr>
      <w:r w:rsidRPr="00D35ED0">
        <w:rPr>
          <w:rFonts w:ascii="Arial" w:hAnsi="Arial" w:cs="Arial"/>
          <w:sz w:val="22"/>
          <w:szCs w:val="22"/>
        </w:rPr>
        <w:t>Vereenzaming en verwaarlozing voor cliënten met beperkt of geen sociaal netwerk</w:t>
      </w:r>
    </w:p>
    <w:p w14:paraId="74626AEC" w14:textId="77777777" w:rsidR="00DD3C78" w:rsidRPr="00D35ED0" w:rsidRDefault="00DD3C78" w:rsidP="00DD3C78">
      <w:pPr>
        <w:pStyle w:val="Kleurrijkelijst-accent11"/>
        <w:numPr>
          <w:ilvl w:val="0"/>
          <w:numId w:val="8"/>
        </w:numPr>
        <w:ind w:left="567"/>
        <w:rPr>
          <w:rFonts w:ascii="Arial" w:hAnsi="Arial" w:cs="Arial"/>
          <w:sz w:val="22"/>
          <w:szCs w:val="22"/>
        </w:rPr>
      </w:pPr>
      <w:r w:rsidRPr="00D35ED0">
        <w:rPr>
          <w:rFonts w:ascii="Arial" w:hAnsi="Arial" w:cs="Arial"/>
          <w:sz w:val="22"/>
          <w:szCs w:val="22"/>
        </w:rPr>
        <w:t xml:space="preserve">Mantelzorgers worden zonder verdere begeleiding of ondersteuning (te zwaar) belast met </w:t>
      </w:r>
      <w:r w:rsidR="004F27B1">
        <w:rPr>
          <w:rFonts w:ascii="Arial" w:hAnsi="Arial" w:cs="Arial"/>
          <w:sz w:val="22"/>
          <w:szCs w:val="22"/>
        </w:rPr>
        <w:t xml:space="preserve">de extra zorg en ondersteuning voor </w:t>
      </w:r>
      <w:r w:rsidRPr="00D35ED0">
        <w:rPr>
          <w:rFonts w:ascii="Arial" w:hAnsi="Arial" w:cs="Arial"/>
          <w:sz w:val="22"/>
          <w:szCs w:val="22"/>
        </w:rPr>
        <w:t>een zieke partner/kind/ouder en gaan daaraan onderdoor;</w:t>
      </w:r>
    </w:p>
    <w:p w14:paraId="74626AED" w14:textId="77777777" w:rsidR="00601142" w:rsidRDefault="00DD3C78">
      <w:pPr>
        <w:pStyle w:val="Kleurrijkelijst-accent11"/>
        <w:numPr>
          <w:ilvl w:val="0"/>
          <w:numId w:val="8"/>
        </w:numPr>
        <w:ind w:left="567"/>
        <w:rPr>
          <w:rFonts w:ascii="Arial" w:hAnsi="Arial" w:cs="Arial"/>
          <w:sz w:val="22"/>
          <w:szCs w:val="22"/>
        </w:rPr>
      </w:pPr>
      <w:r>
        <w:rPr>
          <w:rFonts w:ascii="Arial" w:hAnsi="Arial" w:cs="Arial"/>
          <w:sz w:val="22"/>
          <w:szCs w:val="22"/>
        </w:rPr>
        <w:t>Grote verschillen in gemeentelijk beleid die behalve positief ook</w:t>
      </w:r>
      <w:r w:rsidR="00EB46B3">
        <w:rPr>
          <w:rFonts w:ascii="Arial" w:hAnsi="Arial" w:cs="Arial"/>
          <w:sz w:val="22"/>
          <w:szCs w:val="22"/>
        </w:rPr>
        <w:t xml:space="preserve"> negatief kunnen uitvallen. </w:t>
      </w:r>
      <w:r w:rsidR="00640D4C">
        <w:rPr>
          <w:rFonts w:ascii="Arial" w:hAnsi="Arial" w:cs="Arial"/>
          <w:sz w:val="22"/>
          <w:szCs w:val="22"/>
        </w:rPr>
        <w:t>Er z</w:t>
      </w:r>
      <w:r>
        <w:rPr>
          <w:rFonts w:ascii="Arial" w:hAnsi="Arial" w:cs="Arial"/>
          <w:sz w:val="22"/>
          <w:szCs w:val="22"/>
        </w:rPr>
        <w:t>ijn geen wettelijke minimumeisen voor gemeentes rond de gedecentraliseerde wet- en regelgeving.</w:t>
      </w:r>
    </w:p>
    <w:p w14:paraId="74626AEE" w14:textId="77777777" w:rsidR="00601142" w:rsidRDefault="006E2FF8">
      <w:pPr>
        <w:pStyle w:val="Kleurrijkelijst-accent11"/>
        <w:numPr>
          <w:ilvl w:val="0"/>
          <w:numId w:val="8"/>
        </w:numPr>
        <w:ind w:left="567"/>
        <w:rPr>
          <w:rFonts w:ascii="Arial" w:hAnsi="Arial" w:cs="Arial"/>
          <w:sz w:val="22"/>
          <w:szCs w:val="22"/>
        </w:rPr>
      </w:pPr>
      <w:r>
        <w:rPr>
          <w:rFonts w:ascii="Arial" w:hAnsi="Arial" w:cs="Arial"/>
          <w:sz w:val="22"/>
          <w:szCs w:val="22"/>
        </w:rPr>
        <w:t>Wegvallen van noodzakelijke individuele of collectieve voorzieningen door bezuinigingen.</w:t>
      </w:r>
    </w:p>
    <w:p w14:paraId="74626AEF" w14:textId="77777777" w:rsidR="00DD3C78" w:rsidRPr="00640D4C" w:rsidRDefault="006E2FF8" w:rsidP="00DD3C78">
      <w:pPr>
        <w:pStyle w:val="Kleurrijkelijst-accent11"/>
        <w:numPr>
          <w:ilvl w:val="0"/>
          <w:numId w:val="8"/>
        </w:numPr>
        <w:ind w:left="567"/>
        <w:rPr>
          <w:rFonts w:ascii="Arial" w:hAnsi="Arial" w:cs="Arial"/>
          <w:sz w:val="22"/>
          <w:szCs w:val="22"/>
        </w:rPr>
      </w:pPr>
      <w:r>
        <w:rPr>
          <w:rFonts w:ascii="Arial" w:hAnsi="Arial" w:cs="Arial"/>
          <w:sz w:val="22"/>
          <w:szCs w:val="22"/>
        </w:rPr>
        <w:t>Te weinig aandacht voor zorgaspecten en specifieke beperkingen door eenzijdige focus op participatie en doelgroepoverstijgend beleid.</w:t>
      </w:r>
    </w:p>
    <w:p w14:paraId="74626AF0" w14:textId="77777777" w:rsidR="00DD3C78" w:rsidRDefault="006E2FF8" w:rsidP="00DD3C78">
      <w:pPr>
        <w:pStyle w:val="Kleurrijkelijst-accent11"/>
        <w:numPr>
          <w:ilvl w:val="0"/>
          <w:numId w:val="8"/>
        </w:numPr>
        <w:ind w:left="567"/>
        <w:rPr>
          <w:rFonts w:ascii="Arial" w:hAnsi="Arial" w:cs="Arial"/>
          <w:sz w:val="22"/>
          <w:szCs w:val="22"/>
        </w:rPr>
      </w:pPr>
      <w:r>
        <w:rPr>
          <w:rFonts w:ascii="Arial" w:hAnsi="Arial" w:cs="Arial"/>
          <w:sz w:val="22"/>
          <w:szCs w:val="22"/>
        </w:rPr>
        <w:t>Wegvallen van dagbestedings- en werkvoorzieningen voor mensen die (n</w:t>
      </w:r>
      <w:r w:rsidR="00DD3C78">
        <w:rPr>
          <w:rFonts w:ascii="Arial" w:hAnsi="Arial" w:cs="Arial"/>
          <w:sz w:val="22"/>
          <w:szCs w:val="22"/>
        </w:rPr>
        <w:t>og) niet toe zijn aan regulier werk; onvoldoende ondersteuning bij het verkrijgen en behouden van werk.</w:t>
      </w:r>
    </w:p>
    <w:p w14:paraId="74626AF1" w14:textId="77777777" w:rsidR="008C24C1" w:rsidRDefault="00DD3C78" w:rsidP="00DD3C78">
      <w:pPr>
        <w:pStyle w:val="Kleurrijkelijst-accent11"/>
        <w:numPr>
          <w:ilvl w:val="0"/>
          <w:numId w:val="8"/>
        </w:numPr>
        <w:ind w:left="567"/>
        <w:rPr>
          <w:rFonts w:ascii="Arial" w:hAnsi="Arial" w:cs="Arial"/>
          <w:sz w:val="22"/>
          <w:szCs w:val="22"/>
        </w:rPr>
      </w:pPr>
      <w:r w:rsidRPr="00DD3C78">
        <w:rPr>
          <w:rFonts w:ascii="Arial" w:hAnsi="Arial" w:cs="Arial"/>
          <w:sz w:val="22"/>
          <w:szCs w:val="22"/>
        </w:rPr>
        <w:t>Slechte woonsituatie door de kosten van huisvesting (lage inkomens), gebrek aan geschikte woningen, plaatsing</w:t>
      </w:r>
      <w:r w:rsidR="00A85E52">
        <w:rPr>
          <w:rFonts w:ascii="Arial" w:hAnsi="Arial" w:cs="Arial"/>
          <w:sz w:val="22"/>
          <w:szCs w:val="22"/>
        </w:rPr>
        <w:t xml:space="preserve"> cliënten in slechte wijken.</w:t>
      </w:r>
    </w:p>
    <w:p w14:paraId="74626AF2" w14:textId="77777777" w:rsidR="00650E6E" w:rsidRDefault="00650E6E" w:rsidP="00650E6E">
      <w:pPr>
        <w:pStyle w:val="Kleurrijkelijst-accent11"/>
        <w:ind w:left="0"/>
        <w:rPr>
          <w:rFonts w:ascii="Arial" w:hAnsi="Arial" w:cs="Arial"/>
          <w:sz w:val="22"/>
          <w:szCs w:val="22"/>
        </w:rPr>
      </w:pPr>
    </w:p>
    <w:p w14:paraId="74626AF3" w14:textId="77777777" w:rsidR="00650E6E" w:rsidRDefault="00650E6E">
      <w:pPr>
        <w:rPr>
          <w:rFonts w:ascii="Arial" w:hAnsi="Arial" w:cs="Arial"/>
          <w:sz w:val="22"/>
          <w:szCs w:val="22"/>
        </w:rPr>
      </w:pPr>
      <w:r>
        <w:rPr>
          <w:rFonts w:ascii="Arial" w:hAnsi="Arial" w:cs="Arial"/>
          <w:sz w:val="22"/>
          <w:szCs w:val="22"/>
        </w:rPr>
        <w:br w:type="page"/>
      </w:r>
    </w:p>
    <w:p w14:paraId="74626AF4" w14:textId="77777777" w:rsidR="002439FA" w:rsidRPr="00D47B9E" w:rsidRDefault="00601142" w:rsidP="00A26082">
      <w:pPr>
        <w:rPr>
          <w:rFonts w:ascii="Arial" w:hAnsi="Arial"/>
          <w:b/>
          <w:color w:val="7030A0"/>
          <w:sz w:val="32"/>
          <w:szCs w:val="32"/>
        </w:rPr>
      </w:pPr>
      <w:r w:rsidRPr="00601142">
        <w:rPr>
          <w:rFonts w:ascii="Arial" w:hAnsi="Arial"/>
          <w:b/>
          <w:color w:val="7030A0"/>
          <w:sz w:val="32"/>
          <w:szCs w:val="32"/>
        </w:rPr>
        <w:lastRenderedPageBreak/>
        <w:t>4.</w:t>
      </w:r>
      <w:r w:rsidRPr="00601142">
        <w:rPr>
          <w:rFonts w:ascii="Arial" w:hAnsi="Arial"/>
          <w:b/>
          <w:color w:val="7030A0"/>
          <w:sz w:val="32"/>
          <w:szCs w:val="32"/>
        </w:rPr>
        <w:tab/>
        <w:t>Interne ontwikkelingen binnen LPGGz: sterke en zwakke punten</w:t>
      </w:r>
    </w:p>
    <w:p w14:paraId="74626AF5" w14:textId="77777777" w:rsidR="002439FA" w:rsidRDefault="002439FA" w:rsidP="002439FA">
      <w:pPr>
        <w:rPr>
          <w:rFonts w:ascii="Arial" w:hAnsi="Arial"/>
          <w:sz w:val="22"/>
          <w:szCs w:val="22"/>
        </w:rPr>
      </w:pPr>
    </w:p>
    <w:p w14:paraId="74626AF6" w14:textId="77777777" w:rsidR="00BC1868" w:rsidRPr="00BC1868" w:rsidRDefault="00BC1868" w:rsidP="00BC1868">
      <w:pPr>
        <w:rPr>
          <w:rFonts w:ascii="Arial" w:hAnsi="Arial"/>
          <w:i/>
          <w:sz w:val="22"/>
          <w:szCs w:val="22"/>
        </w:rPr>
      </w:pPr>
      <w:r w:rsidRPr="00BC1868">
        <w:rPr>
          <w:rFonts w:ascii="Arial" w:hAnsi="Arial"/>
          <w:i/>
          <w:sz w:val="22"/>
          <w:szCs w:val="22"/>
        </w:rPr>
        <w:t>Voorgeschiedenis</w:t>
      </w:r>
    </w:p>
    <w:p w14:paraId="74626AF7" w14:textId="77777777" w:rsidR="00BC1868" w:rsidRPr="00BC1868" w:rsidRDefault="00BC1868" w:rsidP="00BC1868">
      <w:pPr>
        <w:rPr>
          <w:rFonts w:ascii="Arial" w:hAnsi="Arial"/>
          <w:sz w:val="22"/>
          <w:szCs w:val="22"/>
        </w:rPr>
      </w:pPr>
      <w:r w:rsidRPr="00BC1868">
        <w:rPr>
          <w:rFonts w:ascii="Arial" w:hAnsi="Arial"/>
          <w:sz w:val="22"/>
          <w:szCs w:val="22"/>
        </w:rPr>
        <w:t xml:space="preserve">De patiënten- en familieorganisaties in de ggz waren voorloper in de geschiedenis van de patiëntenbeweging. De ggz-beweging werd in vroegere tijden gedreven door verontwaardiging om misstanden en onmenselijke behandelsituaties in de zorg. Verschillende landelijke organisaties zoals de Cliëntenbond, Stichting Pandora, Stichting Landelijke </w:t>
      </w:r>
      <w:r w:rsidR="00F47F7F" w:rsidRPr="00BC1868">
        <w:rPr>
          <w:rFonts w:ascii="Arial" w:hAnsi="Arial"/>
          <w:sz w:val="22"/>
          <w:szCs w:val="22"/>
        </w:rPr>
        <w:t>Patiënten</w:t>
      </w:r>
      <w:r w:rsidR="00C1006B">
        <w:rPr>
          <w:rFonts w:ascii="Arial" w:hAnsi="Arial"/>
          <w:sz w:val="22"/>
          <w:szCs w:val="22"/>
        </w:rPr>
        <w:t xml:space="preserve"> Raden (</w:t>
      </w:r>
      <w:r w:rsidRPr="00BC1868">
        <w:rPr>
          <w:rFonts w:ascii="Arial" w:hAnsi="Arial"/>
          <w:sz w:val="22"/>
          <w:szCs w:val="22"/>
        </w:rPr>
        <w:t>LPR</w:t>
      </w:r>
      <w:r w:rsidR="00C1006B">
        <w:rPr>
          <w:rFonts w:ascii="Arial" w:hAnsi="Arial"/>
          <w:sz w:val="22"/>
          <w:szCs w:val="22"/>
        </w:rPr>
        <w:t>)</w:t>
      </w:r>
      <w:r w:rsidRPr="00BC1868">
        <w:rPr>
          <w:rFonts w:ascii="Arial" w:hAnsi="Arial"/>
          <w:sz w:val="22"/>
          <w:szCs w:val="22"/>
        </w:rPr>
        <w:t>, Ypsilon en Labyrinth</w:t>
      </w:r>
      <w:r w:rsidR="004F27B1">
        <w:rPr>
          <w:rFonts w:ascii="Arial" w:hAnsi="Arial"/>
          <w:sz w:val="22"/>
          <w:szCs w:val="22"/>
        </w:rPr>
        <w:t>~</w:t>
      </w:r>
      <w:r w:rsidRPr="00BC1868">
        <w:rPr>
          <w:rFonts w:ascii="Arial" w:hAnsi="Arial"/>
          <w:sz w:val="22"/>
          <w:szCs w:val="22"/>
        </w:rPr>
        <w:t>in Perspectief waren vaak afzonderlijk bezig met de belangenbehartiging voor mensen met psychische problemen en hun familie. Het was een kritische en strijdbare beweging. Door de versnippering werd er echter onvoldoende met één stem gesproken. Hierdoor ontbrak het aan collectieve massa en tegenmacht. Er zijn een aantal initiatieven ontplooid om tot meer samenwerking en/of fusie te komen, maar deze liepen op niets uit.</w:t>
      </w:r>
    </w:p>
    <w:p w14:paraId="74626AF8" w14:textId="77777777" w:rsidR="00BC1868" w:rsidRPr="00BC1868" w:rsidRDefault="00BC1868" w:rsidP="00BC1868">
      <w:pPr>
        <w:rPr>
          <w:rFonts w:ascii="Arial" w:hAnsi="Arial"/>
          <w:sz w:val="22"/>
          <w:szCs w:val="22"/>
        </w:rPr>
      </w:pPr>
      <w:r w:rsidRPr="00BC1868">
        <w:rPr>
          <w:rFonts w:ascii="Arial" w:hAnsi="Arial"/>
          <w:sz w:val="22"/>
          <w:szCs w:val="22"/>
        </w:rPr>
        <w:t>Tot in 2003, toen door vijftien organisaties het initiatief werd genomen om tot verdere samenwerking en krachtenbundeling te komen. Men heeft zich verenigd tot een sterke tegenspeler in het landelijke krachtenveld van de ggz. In deze beginjaren is stap voor stap vooruitgang geboekt in gezamenlijke visievorming en belangenbehartiging. De deelnemende organisaties ontdekten steeds meer de meerwaarde van een gezamenlijk Platform omdat zij bepaalde overstijgende thema’s niet meer zelf hoefden op te pakken en konden uitbesteden aan het Platform.</w:t>
      </w:r>
    </w:p>
    <w:p w14:paraId="74626AF9" w14:textId="77777777" w:rsidR="00BC1868" w:rsidRPr="00BC1868" w:rsidRDefault="00BC1868" w:rsidP="00BC1868">
      <w:pPr>
        <w:rPr>
          <w:rFonts w:ascii="Arial" w:hAnsi="Arial"/>
          <w:sz w:val="22"/>
          <w:szCs w:val="22"/>
        </w:rPr>
      </w:pPr>
      <w:r w:rsidRPr="00BC1868">
        <w:rPr>
          <w:rFonts w:ascii="Arial" w:hAnsi="Arial"/>
          <w:sz w:val="22"/>
          <w:szCs w:val="22"/>
        </w:rPr>
        <w:t xml:space="preserve"> </w:t>
      </w:r>
    </w:p>
    <w:p w14:paraId="74626AFA" w14:textId="77777777" w:rsidR="00BC1868" w:rsidRPr="00BC1868" w:rsidRDefault="00BC1868" w:rsidP="00BC1868">
      <w:pPr>
        <w:rPr>
          <w:rFonts w:ascii="Arial" w:hAnsi="Arial"/>
          <w:sz w:val="22"/>
          <w:szCs w:val="22"/>
        </w:rPr>
      </w:pPr>
      <w:r w:rsidRPr="00BC1868">
        <w:rPr>
          <w:rFonts w:ascii="Arial" w:hAnsi="Arial"/>
          <w:sz w:val="22"/>
          <w:szCs w:val="22"/>
        </w:rPr>
        <w:t xml:space="preserve">In 2006 werd de samenwerking geformaliseerd en is de Vereniging Landelijk Platform GGz opgericht. Het Fonds Psychische Gezondheid en het toenmalige Fonds PGO hebben gezorgd voor een startsubsidie. In september 2007 is een ondersteunend bureau opgestart. Vanwege beperkte subsidie was er sprake van een smalle bezetting: een bureaumanager, een beleidsmedewerker en een directeur. </w:t>
      </w:r>
    </w:p>
    <w:p w14:paraId="74626AFB" w14:textId="77777777" w:rsidR="00BC1868" w:rsidRPr="00BC1868" w:rsidRDefault="00BC1868" w:rsidP="00BC1868">
      <w:pPr>
        <w:rPr>
          <w:rFonts w:ascii="Arial" w:hAnsi="Arial"/>
          <w:sz w:val="22"/>
          <w:szCs w:val="22"/>
        </w:rPr>
      </w:pPr>
    </w:p>
    <w:p w14:paraId="74626AFC" w14:textId="77777777" w:rsidR="00BC1868" w:rsidRPr="00BC1868" w:rsidRDefault="00BC1868" w:rsidP="00BC1868">
      <w:pPr>
        <w:rPr>
          <w:rFonts w:ascii="Arial" w:hAnsi="Arial"/>
          <w:i/>
          <w:sz w:val="22"/>
          <w:szCs w:val="22"/>
        </w:rPr>
      </w:pPr>
      <w:r w:rsidRPr="00BC1868">
        <w:rPr>
          <w:rFonts w:ascii="Arial" w:hAnsi="Arial"/>
          <w:i/>
          <w:sz w:val="22"/>
          <w:szCs w:val="22"/>
        </w:rPr>
        <w:t>Meerjarenbeleidsplan</w:t>
      </w:r>
    </w:p>
    <w:p w14:paraId="74626AFD" w14:textId="77777777" w:rsidR="00BC1868" w:rsidRPr="00BC1868" w:rsidRDefault="00BC1868" w:rsidP="00BC1868">
      <w:pPr>
        <w:rPr>
          <w:rFonts w:ascii="Arial" w:hAnsi="Arial"/>
          <w:sz w:val="22"/>
          <w:szCs w:val="22"/>
        </w:rPr>
      </w:pPr>
      <w:r w:rsidRPr="00BC1868">
        <w:rPr>
          <w:rFonts w:ascii="Arial" w:hAnsi="Arial"/>
          <w:sz w:val="22"/>
          <w:szCs w:val="22"/>
        </w:rPr>
        <w:t>De vereniging is gestart met de vaststelling van een meerjarenbeleidsplan. De belangrijkste doelstellingen hierbij waren:</w:t>
      </w:r>
    </w:p>
    <w:p w14:paraId="74626AFE" w14:textId="77777777" w:rsidR="00BC1868" w:rsidRPr="00BC1868" w:rsidRDefault="00BC1868" w:rsidP="00BC1868">
      <w:pPr>
        <w:numPr>
          <w:ilvl w:val="0"/>
          <w:numId w:val="20"/>
        </w:numPr>
        <w:rPr>
          <w:rFonts w:ascii="Arial" w:hAnsi="Arial"/>
          <w:sz w:val="22"/>
          <w:szCs w:val="22"/>
        </w:rPr>
      </w:pPr>
      <w:r w:rsidRPr="00BC1868">
        <w:rPr>
          <w:rFonts w:ascii="Arial" w:hAnsi="Arial"/>
          <w:sz w:val="22"/>
          <w:szCs w:val="22"/>
        </w:rPr>
        <w:t xml:space="preserve">Het op landelijk niveau </w:t>
      </w:r>
      <w:r w:rsidR="004F27B1">
        <w:rPr>
          <w:rFonts w:ascii="Arial" w:hAnsi="Arial"/>
          <w:sz w:val="22"/>
          <w:szCs w:val="22"/>
        </w:rPr>
        <w:t>behartigen van de belangen</w:t>
      </w:r>
      <w:r w:rsidRPr="00BC1868">
        <w:rPr>
          <w:rFonts w:ascii="Arial" w:hAnsi="Arial"/>
          <w:sz w:val="22"/>
          <w:szCs w:val="22"/>
        </w:rPr>
        <w:t xml:space="preserve"> van alle mensen met psychische</w:t>
      </w:r>
      <w:r w:rsidR="00612FE7">
        <w:rPr>
          <w:rFonts w:ascii="Arial" w:hAnsi="Arial"/>
          <w:sz w:val="22"/>
          <w:szCs w:val="22"/>
        </w:rPr>
        <w:t xml:space="preserve"> problemen en naastbetrokkenen.</w:t>
      </w:r>
    </w:p>
    <w:p w14:paraId="74626AFF" w14:textId="77777777" w:rsidR="00BC1868" w:rsidRPr="00BC1868" w:rsidRDefault="00BC1868" w:rsidP="00BC1868">
      <w:pPr>
        <w:numPr>
          <w:ilvl w:val="0"/>
          <w:numId w:val="20"/>
        </w:numPr>
        <w:rPr>
          <w:rFonts w:ascii="Arial" w:hAnsi="Arial"/>
          <w:sz w:val="22"/>
          <w:szCs w:val="22"/>
        </w:rPr>
      </w:pPr>
      <w:r w:rsidRPr="00BC1868">
        <w:rPr>
          <w:rFonts w:ascii="Arial" w:hAnsi="Arial"/>
          <w:sz w:val="22"/>
          <w:szCs w:val="22"/>
        </w:rPr>
        <w:t>Het verbeteren van de positie van mensen met psychische problemen en naastbetrokkenen</w:t>
      </w:r>
    </w:p>
    <w:p w14:paraId="74626B00" w14:textId="77777777" w:rsidR="003B774E" w:rsidRDefault="00BC1868" w:rsidP="003B774E">
      <w:pPr>
        <w:numPr>
          <w:ilvl w:val="0"/>
          <w:numId w:val="20"/>
        </w:numPr>
        <w:rPr>
          <w:rFonts w:ascii="Arial" w:hAnsi="Arial"/>
          <w:sz w:val="22"/>
          <w:szCs w:val="22"/>
        </w:rPr>
      </w:pPr>
      <w:r w:rsidRPr="003B774E">
        <w:rPr>
          <w:rFonts w:ascii="Arial" w:hAnsi="Arial"/>
          <w:sz w:val="22"/>
          <w:szCs w:val="22"/>
        </w:rPr>
        <w:t>Het bevorderen van de maatschappelijke participatie van mensen met psychische problemen</w:t>
      </w:r>
      <w:r w:rsidR="003B774E">
        <w:rPr>
          <w:rFonts w:ascii="Arial" w:hAnsi="Arial"/>
          <w:sz w:val="22"/>
          <w:szCs w:val="22"/>
        </w:rPr>
        <w:t>.</w:t>
      </w:r>
    </w:p>
    <w:p w14:paraId="74626B01" w14:textId="77777777" w:rsidR="00BC1868" w:rsidRPr="003B774E" w:rsidRDefault="00BC1868" w:rsidP="003B774E">
      <w:pPr>
        <w:numPr>
          <w:ilvl w:val="0"/>
          <w:numId w:val="20"/>
        </w:numPr>
        <w:rPr>
          <w:rFonts w:ascii="Arial" w:hAnsi="Arial"/>
          <w:sz w:val="22"/>
          <w:szCs w:val="22"/>
        </w:rPr>
      </w:pPr>
      <w:r w:rsidRPr="003B774E">
        <w:rPr>
          <w:rFonts w:ascii="Arial" w:hAnsi="Arial"/>
          <w:sz w:val="22"/>
          <w:szCs w:val="22"/>
        </w:rPr>
        <w:t>Het bevorderen van ondersteuning</w:t>
      </w:r>
      <w:r w:rsidR="004F27B1">
        <w:rPr>
          <w:rFonts w:ascii="Arial" w:hAnsi="Arial"/>
          <w:sz w:val="22"/>
          <w:szCs w:val="22"/>
        </w:rPr>
        <w:t>s(</w:t>
      </w:r>
      <w:r w:rsidRPr="003B774E">
        <w:rPr>
          <w:rFonts w:ascii="Arial" w:hAnsi="Arial"/>
          <w:sz w:val="22"/>
          <w:szCs w:val="22"/>
        </w:rPr>
        <w:t>mogelijkheden)van mensen met psychische problemen en naastbetrokkenen</w:t>
      </w:r>
    </w:p>
    <w:p w14:paraId="74626B02" w14:textId="77777777" w:rsidR="00BC1868" w:rsidRPr="00BC1868" w:rsidRDefault="00BC1868" w:rsidP="00BC1868">
      <w:pPr>
        <w:numPr>
          <w:ilvl w:val="0"/>
          <w:numId w:val="20"/>
        </w:numPr>
        <w:rPr>
          <w:rFonts w:ascii="Arial" w:hAnsi="Arial"/>
          <w:sz w:val="22"/>
          <w:szCs w:val="22"/>
        </w:rPr>
      </w:pPr>
      <w:r w:rsidRPr="00BC1868">
        <w:rPr>
          <w:rFonts w:ascii="Arial" w:hAnsi="Arial"/>
          <w:sz w:val="22"/>
          <w:szCs w:val="22"/>
        </w:rPr>
        <w:t>Het verbeteren van de kwaliteit van zorg en ondersteuning</w:t>
      </w:r>
    </w:p>
    <w:p w14:paraId="74626B03" w14:textId="77777777" w:rsidR="00BC1868" w:rsidRPr="00BC1868" w:rsidRDefault="00BC1868" w:rsidP="00BC1868">
      <w:pPr>
        <w:numPr>
          <w:ilvl w:val="0"/>
          <w:numId w:val="20"/>
        </w:numPr>
        <w:rPr>
          <w:rFonts w:ascii="Arial" w:hAnsi="Arial"/>
          <w:sz w:val="22"/>
          <w:szCs w:val="22"/>
        </w:rPr>
      </w:pPr>
      <w:r w:rsidRPr="00BC1868">
        <w:rPr>
          <w:rFonts w:ascii="Arial" w:hAnsi="Arial"/>
          <w:sz w:val="22"/>
          <w:szCs w:val="22"/>
        </w:rPr>
        <w:t>Het versterken van competenties van leden op terrein van zelfhulp, lotgenotencontact, etc</w:t>
      </w:r>
      <w:r w:rsidR="003857F6">
        <w:rPr>
          <w:rFonts w:ascii="Arial" w:hAnsi="Arial"/>
          <w:sz w:val="22"/>
          <w:szCs w:val="22"/>
        </w:rPr>
        <w:t>.</w:t>
      </w:r>
    </w:p>
    <w:p w14:paraId="74626B04" w14:textId="77777777" w:rsidR="00BC1868" w:rsidRPr="00BC1868" w:rsidRDefault="00BC1868" w:rsidP="00BC1868">
      <w:pPr>
        <w:numPr>
          <w:ilvl w:val="0"/>
          <w:numId w:val="20"/>
        </w:numPr>
        <w:rPr>
          <w:rFonts w:ascii="Arial" w:hAnsi="Arial"/>
          <w:sz w:val="22"/>
          <w:szCs w:val="22"/>
        </w:rPr>
      </w:pPr>
      <w:r w:rsidRPr="00BC1868">
        <w:rPr>
          <w:rFonts w:ascii="Arial" w:hAnsi="Arial"/>
          <w:sz w:val="22"/>
          <w:szCs w:val="22"/>
        </w:rPr>
        <w:t xml:space="preserve">Het behartigen van de belangen van de lidorganisaties (met extra aandacht voor de organisaties die cliëntgestuurd zijn). </w:t>
      </w:r>
    </w:p>
    <w:p w14:paraId="74626B05" w14:textId="77777777" w:rsidR="00BC1868" w:rsidRPr="00BC1868" w:rsidRDefault="00BC1868" w:rsidP="00BC1868">
      <w:pPr>
        <w:rPr>
          <w:rFonts w:ascii="Arial" w:hAnsi="Arial"/>
          <w:sz w:val="22"/>
          <w:szCs w:val="22"/>
        </w:rPr>
      </w:pPr>
    </w:p>
    <w:p w14:paraId="74626B06" w14:textId="77777777" w:rsidR="00BC1868" w:rsidRPr="00BC1868" w:rsidRDefault="00BC1868" w:rsidP="00BC1868">
      <w:pPr>
        <w:rPr>
          <w:rFonts w:ascii="Arial" w:hAnsi="Arial"/>
          <w:i/>
          <w:sz w:val="22"/>
          <w:szCs w:val="22"/>
        </w:rPr>
      </w:pPr>
      <w:r w:rsidRPr="00BC1868">
        <w:rPr>
          <w:rFonts w:ascii="Arial" w:hAnsi="Arial"/>
          <w:i/>
          <w:sz w:val="22"/>
          <w:szCs w:val="22"/>
        </w:rPr>
        <w:t>Knelpunten bij opstart</w:t>
      </w:r>
    </w:p>
    <w:p w14:paraId="74626B07" w14:textId="77777777" w:rsidR="00BC1868" w:rsidRPr="00BC1868" w:rsidRDefault="00BC1868" w:rsidP="00BC1868">
      <w:pPr>
        <w:rPr>
          <w:rFonts w:ascii="Arial" w:hAnsi="Arial"/>
          <w:sz w:val="22"/>
          <w:szCs w:val="22"/>
        </w:rPr>
      </w:pPr>
      <w:r w:rsidRPr="00BC1868">
        <w:rPr>
          <w:rFonts w:ascii="Arial" w:hAnsi="Arial"/>
          <w:sz w:val="22"/>
          <w:szCs w:val="22"/>
        </w:rPr>
        <w:t xml:space="preserve">Bij de start kreeg het bureau de verantwoordelijkheid voor een grootschalig </w:t>
      </w:r>
      <w:r w:rsidR="00F47F7F" w:rsidRPr="00BC1868">
        <w:rPr>
          <w:rFonts w:ascii="Arial" w:hAnsi="Arial"/>
          <w:sz w:val="22"/>
          <w:szCs w:val="22"/>
        </w:rPr>
        <w:t>innovatie</w:t>
      </w:r>
      <w:r w:rsidR="00F47F7F">
        <w:rPr>
          <w:rFonts w:ascii="Arial" w:hAnsi="Arial"/>
          <w:sz w:val="22"/>
          <w:szCs w:val="22"/>
        </w:rPr>
        <w:t>p</w:t>
      </w:r>
      <w:r w:rsidR="00F47F7F" w:rsidRPr="00BC1868">
        <w:rPr>
          <w:rFonts w:ascii="Arial" w:hAnsi="Arial"/>
          <w:sz w:val="22"/>
          <w:szCs w:val="22"/>
        </w:rPr>
        <w:t>rogramma</w:t>
      </w:r>
      <w:r w:rsidRPr="00BC1868">
        <w:rPr>
          <w:rFonts w:ascii="Arial" w:hAnsi="Arial"/>
          <w:sz w:val="22"/>
          <w:szCs w:val="22"/>
        </w:rPr>
        <w:t xml:space="preserve">, genaamd Lokale Versterking. Dit was een heel complex en grootschalig programma, dat nauwelijks gedragen kon worden door het nog opstartende bureau. Voor de aansturing van het programma is een externe programmacoördinator aangesteld met ruime verantwoordelijkheden. Hierdoor ontstond er enerzijds voor de directeur meer ruimte en tijd om het bureau van het platform op te bouwen en de doelstellingen van het meerjarenplan te verwezenlijken. Anderzijds bood het Programma </w:t>
      </w:r>
      <w:r w:rsidRPr="00BC1868">
        <w:rPr>
          <w:rFonts w:ascii="Arial" w:hAnsi="Arial"/>
          <w:sz w:val="22"/>
          <w:szCs w:val="22"/>
        </w:rPr>
        <w:lastRenderedPageBreak/>
        <w:t xml:space="preserve">Lokale Versterking de mogelijkheid om als Platform mee te liften op het terrein van visieontwikkeling, productontwikkeling, beeldvorming, communicatie en PR. </w:t>
      </w:r>
    </w:p>
    <w:p w14:paraId="74626B08" w14:textId="77777777" w:rsidR="00BC1868" w:rsidRPr="00BC1868" w:rsidRDefault="00BC1868" w:rsidP="00BC1868">
      <w:pPr>
        <w:rPr>
          <w:rFonts w:ascii="Arial" w:hAnsi="Arial"/>
          <w:sz w:val="22"/>
          <w:szCs w:val="22"/>
        </w:rPr>
      </w:pPr>
    </w:p>
    <w:p w14:paraId="74626B09" w14:textId="77777777" w:rsidR="00BC1868" w:rsidRPr="00BC1868" w:rsidRDefault="00BC1868" w:rsidP="00BC1868">
      <w:pPr>
        <w:rPr>
          <w:rFonts w:ascii="Arial" w:hAnsi="Arial"/>
          <w:sz w:val="22"/>
          <w:szCs w:val="22"/>
        </w:rPr>
      </w:pPr>
      <w:r w:rsidRPr="00BC1868">
        <w:rPr>
          <w:rFonts w:ascii="Arial" w:hAnsi="Arial"/>
          <w:sz w:val="22"/>
          <w:szCs w:val="22"/>
        </w:rPr>
        <w:t>De opstart van de vereniging werd daarnaast bemoeilijkt door onderling wantrouwen tussen lidorganisaties, wat voortkwam uit tegenstrijdige organisatiebelangen en/of persoonlijke verhoudingen tussen mensen. Er was sprake van cultuurverschillen tussen lidorganisaties: grote professionele lidorganisaties versus kleine vrijwilligersorganisaties, cliëntenorganisaties versus familieorganisaties, de oude gevestigde orde tegenover nieuwkomers. Door belangen- en visieverschillen kwamen gezamenlijke standpunten, brieven en acties in de beginperiode moeizaam tot stand. De moeilijkste kloof was die tussen cliënten en familie: hierbij bestond vooral bij cliënten(organisaties) de vrees dat zij in een onbewaakt ogenblik ondergesneeuwd zouden raken door de mondige familie(organisaties).</w:t>
      </w:r>
    </w:p>
    <w:p w14:paraId="74626B0A" w14:textId="77777777" w:rsidR="00BC1868" w:rsidRPr="00BC1868" w:rsidRDefault="00BC1868" w:rsidP="00BC1868">
      <w:pPr>
        <w:rPr>
          <w:rFonts w:ascii="Arial" w:hAnsi="Arial"/>
          <w:i/>
          <w:sz w:val="22"/>
          <w:szCs w:val="22"/>
        </w:rPr>
      </w:pPr>
    </w:p>
    <w:p w14:paraId="74626B0B" w14:textId="77777777" w:rsidR="00BC1868" w:rsidRPr="00BC1868" w:rsidRDefault="00BC1868" w:rsidP="00BC1868">
      <w:pPr>
        <w:rPr>
          <w:rFonts w:ascii="Arial" w:hAnsi="Arial"/>
          <w:i/>
          <w:sz w:val="22"/>
          <w:szCs w:val="22"/>
        </w:rPr>
      </w:pPr>
      <w:r w:rsidRPr="00BC1868">
        <w:rPr>
          <w:rFonts w:ascii="Arial" w:hAnsi="Arial"/>
          <w:sz w:val="22"/>
          <w:szCs w:val="22"/>
        </w:rPr>
        <w:t xml:space="preserve">Het ontbrak het LPGGz bij de opstart aan structurele instellingssubsidie. Hierdoor was het lastig om een lange termijn organisatieplan te maken. Elk jaar moest veel tijd worden geïnvesteerd in het zoeken naar geld (met name projectsubsidies) om de kerntaken te kunnen uitvoeren. Het vroeg een lange adem en een intense en consequente politieke lobby om voor het LPGGz structurele en toereikende subsidie te verwerven. </w:t>
      </w:r>
    </w:p>
    <w:p w14:paraId="74626B0C" w14:textId="77777777" w:rsidR="00BC1868" w:rsidRPr="00BC1868" w:rsidRDefault="00BC1868" w:rsidP="00BC1868">
      <w:pPr>
        <w:rPr>
          <w:rFonts w:ascii="Arial" w:hAnsi="Arial"/>
          <w:i/>
          <w:sz w:val="22"/>
          <w:szCs w:val="22"/>
        </w:rPr>
      </w:pPr>
    </w:p>
    <w:p w14:paraId="74626B0D" w14:textId="77777777" w:rsidR="00BC1868" w:rsidRPr="004D4D57" w:rsidRDefault="00BC1868" w:rsidP="00BC1868">
      <w:pPr>
        <w:rPr>
          <w:rFonts w:ascii="Arial" w:hAnsi="Arial"/>
          <w:b/>
          <w:color w:val="7030A0"/>
          <w:sz w:val="28"/>
          <w:szCs w:val="28"/>
        </w:rPr>
      </w:pPr>
      <w:r w:rsidRPr="004D4D57">
        <w:rPr>
          <w:rFonts w:ascii="Arial" w:hAnsi="Arial"/>
          <w:b/>
          <w:color w:val="7030A0"/>
          <w:sz w:val="28"/>
          <w:szCs w:val="28"/>
        </w:rPr>
        <w:t>Randvoorwaarden</w:t>
      </w:r>
    </w:p>
    <w:p w14:paraId="74626B0E" w14:textId="77777777" w:rsidR="00BC1868" w:rsidRPr="00BC1868" w:rsidRDefault="00BC1868" w:rsidP="00BC1868">
      <w:pPr>
        <w:rPr>
          <w:rFonts w:ascii="Arial" w:hAnsi="Arial"/>
          <w:sz w:val="22"/>
          <w:szCs w:val="22"/>
        </w:rPr>
      </w:pPr>
      <w:r w:rsidRPr="00BC1868">
        <w:rPr>
          <w:rFonts w:ascii="Arial" w:hAnsi="Arial"/>
          <w:sz w:val="22"/>
          <w:szCs w:val="22"/>
        </w:rPr>
        <w:t xml:space="preserve">De focus bij de opbouw van het LPGGz lag bij het realiseren van een aantal essentiële randvoorwaarden voor de landelijke koepel: </w:t>
      </w:r>
    </w:p>
    <w:p w14:paraId="74626B0F" w14:textId="77777777" w:rsidR="00BC1868" w:rsidRPr="00BC1868" w:rsidRDefault="00BC1868" w:rsidP="00BC1868">
      <w:pPr>
        <w:rPr>
          <w:rFonts w:ascii="Arial" w:hAnsi="Arial"/>
          <w:i/>
          <w:sz w:val="22"/>
          <w:szCs w:val="22"/>
        </w:rPr>
      </w:pPr>
    </w:p>
    <w:p w14:paraId="74626B10" w14:textId="77777777" w:rsidR="00BC1868" w:rsidRPr="00BC1868" w:rsidRDefault="00BC1868" w:rsidP="00BC1868">
      <w:pPr>
        <w:rPr>
          <w:rFonts w:ascii="Arial" w:hAnsi="Arial"/>
          <w:sz w:val="22"/>
          <w:szCs w:val="22"/>
        </w:rPr>
      </w:pPr>
      <w:r w:rsidRPr="00BC1868">
        <w:rPr>
          <w:rFonts w:ascii="Arial" w:hAnsi="Arial"/>
          <w:sz w:val="22"/>
          <w:szCs w:val="22"/>
        </w:rPr>
        <w:t xml:space="preserve">1. Legitimiteit </w:t>
      </w:r>
    </w:p>
    <w:p w14:paraId="74626B11" w14:textId="77777777" w:rsidR="00BC1868" w:rsidRPr="00BC1868" w:rsidRDefault="00BC1868" w:rsidP="00E62281">
      <w:pPr>
        <w:numPr>
          <w:ilvl w:val="0"/>
          <w:numId w:val="8"/>
        </w:numPr>
        <w:ind w:left="709"/>
        <w:rPr>
          <w:rFonts w:ascii="Arial" w:hAnsi="Arial"/>
          <w:sz w:val="22"/>
          <w:szCs w:val="22"/>
        </w:rPr>
      </w:pPr>
      <w:r w:rsidRPr="00BC1868">
        <w:rPr>
          <w:rFonts w:ascii="Arial" w:hAnsi="Arial"/>
          <w:sz w:val="22"/>
          <w:szCs w:val="22"/>
        </w:rPr>
        <w:t xml:space="preserve">Zonder draagvlak en onderlinge verbondenheid van </w:t>
      </w:r>
      <w:r w:rsidR="00DB389E">
        <w:rPr>
          <w:rFonts w:ascii="Arial" w:hAnsi="Arial"/>
          <w:sz w:val="22"/>
          <w:szCs w:val="22"/>
        </w:rPr>
        <w:t xml:space="preserve">de </w:t>
      </w:r>
      <w:r w:rsidRPr="00BC1868">
        <w:rPr>
          <w:rFonts w:ascii="Arial" w:hAnsi="Arial"/>
          <w:sz w:val="22"/>
          <w:szCs w:val="22"/>
        </w:rPr>
        <w:t xml:space="preserve">lidorganisaties </w:t>
      </w:r>
      <w:r w:rsidR="00D47B9E">
        <w:rPr>
          <w:rFonts w:ascii="Arial" w:hAnsi="Arial"/>
          <w:sz w:val="22"/>
          <w:szCs w:val="22"/>
        </w:rPr>
        <w:t xml:space="preserve">is er </w:t>
      </w:r>
      <w:r w:rsidRPr="00BC1868">
        <w:rPr>
          <w:rFonts w:ascii="Arial" w:hAnsi="Arial"/>
          <w:sz w:val="22"/>
          <w:szCs w:val="22"/>
        </w:rPr>
        <w:t>geen legitimiteit voor het Platform</w:t>
      </w:r>
    </w:p>
    <w:p w14:paraId="74626B12" w14:textId="77777777" w:rsidR="00BC1868" w:rsidRPr="00BC1868" w:rsidRDefault="00BC1868" w:rsidP="00E62281">
      <w:pPr>
        <w:numPr>
          <w:ilvl w:val="0"/>
          <w:numId w:val="8"/>
        </w:numPr>
        <w:ind w:left="709"/>
        <w:rPr>
          <w:rFonts w:ascii="Arial" w:hAnsi="Arial"/>
          <w:sz w:val="22"/>
          <w:szCs w:val="22"/>
        </w:rPr>
      </w:pPr>
      <w:r w:rsidRPr="00BC1868">
        <w:rPr>
          <w:rFonts w:ascii="Arial" w:hAnsi="Arial"/>
          <w:sz w:val="22"/>
          <w:szCs w:val="22"/>
        </w:rPr>
        <w:t>Het LPGG</w:t>
      </w:r>
      <w:r w:rsidR="00DB389E">
        <w:rPr>
          <w:rFonts w:ascii="Arial" w:hAnsi="Arial"/>
          <w:sz w:val="22"/>
          <w:szCs w:val="22"/>
        </w:rPr>
        <w:t>z</w:t>
      </w:r>
      <w:r w:rsidRPr="00BC1868">
        <w:rPr>
          <w:rFonts w:ascii="Arial" w:hAnsi="Arial"/>
          <w:sz w:val="22"/>
          <w:szCs w:val="22"/>
        </w:rPr>
        <w:t xml:space="preserve"> moet de totale achterban in zich verenigen (zowel </w:t>
      </w:r>
      <w:r>
        <w:rPr>
          <w:rFonts w:ascii="Arial" w:hAnsi="Arial"/>
          <w:sz w:val="22"/>
          <w:szCs w:val="22"/>
        </w:rPr>
        <w:t xml:space="preserve">mensen </w:t>
      </w:r>
      <w:r w:rsidR="004F27B1">
        <w:rPr>
          <w:rFonts w:ascii="Arial" w:hAnsi="Arial"/>
          <w:sz w:val="22"/>
          <w:szCs w:val="22"/>
        </w:rPr>
        <w:t xml:space="preserve">met </w:t>
      </w:r>
      <w:r w:rsidRPr="00BC1868">
        <w:rPr>
          <w:rFonts w:ascii="Arial" w:hAnsi="Arial"/>
          <w:sz w:val="22"/>
          <w:szCs w:val="22"/>
        </w:rPr>
        <w:t xml:space="preserve">lichte als </w:t>
      </w:r>
      <w:r>
        <w:rPr>
          <w:rFonts w:ascii="Arial" w:hAnsi="Arial"/>
          <w:sz w:val="22"/>
          <w:szCs w:val="22"/>
        </w:rPr>
        <w:t xml:space="preserve">met ernstige en </w:t>
      </w:r>
      <w:r w:rsidRPr="00BC1868">
        <w:rPr>
          <w:rFonts w:ascii="Arial" w:hAnsi="Arial"/>
          <w:sz w:val="22"/>
          <w:szCs w:val="22"/>
        </w:rPr>
        <w:t xml:space="preserve">complexe zorgvragen) </w:t>
      </w:r>
    </w:p>
    <w:p w14:paraId="74626B13" w14:textId="77777777" w:rsidR="00BC1868" w:rsidRPr="00BC1868" w:rsidRDefault="00A861F1" w:rsidP="00E62281">
      <w:pPr>
        <w:numPr>
          <w:ilvl w:val="0"/>
          <w:numId w:val="8"/>
        </w:numPr>
        <w:ind w:left="709"/>
        <w:rPr>
          <w:rFonts w:ascii="Arial" w:hAnsi="Arial"/>
          <w:sz w:val="22"/>
          <w:szCs w:val="22"/>
        </w:rPr>
      </w:pPr>
      <w:r>
        <w:rPr>
          <w:rFonts w:ascii="Arial" w:hAnsi="Arial"/>
          <w:sz w:val="22"/>
          <w:szCs w:val="22"/>
        </w:rPr>
        <w:t>Een</w:t>
      </w:r>
      <w:r w:rsidR="00BC1868" w:rsidRPr="00BC1868">
        <w:rPr>
          <w:rFonts w:ascii="Arial" w:hAnsi="Arial"/>
          <w:sz w:val="22"/>
          <w:szCs w:val="22"/>
        </w:rPr>
        <w:t xml:space="preserve"> collectieve boodschap </w:t>
      </w:r>
      <w:r>
        <w:rPr>
          <w:rFonts w:ascii="Arial" w:hAnsi="Arial"/>
          <w:sz w:val="22"/>
          <w:szCs w:val="22"/>
        </w:rPr>
        <w:t>die</w:t>
      </w:r>
      <w:r w:rsidR="00BC1868" w:rsidRPr="00BC1868">
        <w:rPr>
          <w:rFonts w:ascii="Arial" w:hAnsi="Arial"/>
          <w:sz w:val="22"/>
          <w:szCs w:val="22"/>
        </w:rPr>
        <w:t xml:space="preserve"> authentiek en herkenbaar </w:t>
      </w:r>
      <w:r w:rsidR="00D47B9E">
        <w:rPr>
          <w:rFonts w:ascii="Arial" w:hAnsi="Arial"/>
          <w:sz w:val="22"/>
          <w:szCs w:val="22"/>
        </w:rPr>
        <w:t>i</w:t>
      </w:r>
      <w:r>
        <w:rPr>
          <w:rFonts w:ascii="Arial" w:hAnsi="Arial"/>
          <w:sz w:val="22"/>
          <w:szCs w:val="22"/>
        </w:rPr>
        <w:t xml:space="preserve">s </w:t>
      </w:r>
      <w:r w:rsidR="00BC1868" w:rsidRPr="00BC1868">
        <w:rPr>
          <w:rFonts w:ascii="Arial" w:hAnsi="Arial"/>
          <w:sz w:val="22"/>
          <w:szCs w:val="22"/>
        </w:rPr>
        <w:t xml:space="preserve">en zuiver gestoeld op gedeelde ervaringskennis </w:t>
      </w:r>
    </w:p>
    <w:p w14:paraId="74626B14" w14:textId="77777777" w:rsidR="00BC1868" w:rsidRPr="00BC1868" w:rsidRDefault="00A861F1" w:rsidP="00E62281">
      <w:pPr>
        <w:numPr>
          <w:ilvl w:val="0"/>
          <w:numId w:val="8"/>
        </w:numPr>
        <w:ind w:left="709"/>
        <w:rPr>
          <w:rFonts w:ascii="Arial" w:hAnsi="Arial"/>
          <w:sz w:val="22"/>
          <w:szCs w:val="22"/>
        </w:rPr>
      </w:pPr>
      <w:r>
        <w:rPr>
          <w:rFonts w:ascii="Arial" w:hAnsi="Arial"/>
          <w:sz w:val="22"/>
          <w:szCs w:val="22"/>
        </w:rPr>
        <w:t>Bewustzijn l</w:t>
      </w:r>
      <w:r w:rsidR="00BC1868" w:rsidRPr="00BC1868">
        <w:rPr>
          <w:rFonts w:ascii="Arial" w:hAnsi="Arial"/>
          <w:sz w:val="22"/>
          <w:szCs w:val="22"/>
        </w:rPr>
        <w:t xml:space="preserve">idorganisaties van de meerwaarde van krachtenbundeling (door gezamenlijke lobbyresultaten zichtbaar te maken en te verspreiden). Het Platform </w:t>
      </w:r>
      <w:r w:rsidR="00D47B9E">
        <w:rPr>
          <w:rFonts w:ascii="Arial" w:hAnsi="Arial"/>
          <w:sz w:val="22"/>
          <w:szCs w:val="22"/>
        </w:rPr>
        <w:t>moet</w:t>
      </w:r>
      <w:r w:rsidR="00BC1868" w:rsidRPr="00BC1868">
        <w:rPr>
          <w:rFonts w:ascii="Arial" w:hAnsi="Arial"/>
          <w:sz w:val="22"/>
          <w:szCs w:val="22"/>
        </w:rPr>
        <w:t xml:space="preserve"> een plek </w:t>
      </w:r>
      <w:r w:rsidR="00D47B9E">
        <w:rPr>
          <w:rFonts w:ascii="Arial" w:hAnsi="Arial"/>
          <w:sz w:val="22"/>
          <w:szCs w:val="22"/>
        </w:rPr>
        <w:t>zijn</w:t>
      </w:r>
      <w:r w:rsidR="00BC1868" w:rsidRPr="00BC1868">
        <w:rPr>
          <w:rFonts w:ascii="Arial" w:hAnsi="Arial"/>
          <w:sz w:val="22"/>
          <w:szCs w:val="22"/>
        </w:rPr>
        <w:t xml:space="preserve"> van ontmoeting, uitwisseling en visievorming: hier is onderling vertrouwen en solidariteit voor nodig.</w:t>
      </w:r>
    </w:p>
    <w:p w14:paraId="74626B15" w14:textId="77777777" w:rsidR="00BC1868" w:rsidRPr="00BC1868" w:rsidRDefault="00BC1868" w:rsidP="00E62281">
      <w:pPr>
        <w:ind w:left="709"/>
        <w:rPr>
          <w:rFonts w:ascii="Arial" w:hAnsi="Arial"/>
          <w:sz w:val="22"/>
          <w:szCs w:val="22"/>
        </w:rPr>
      </w:pPr>
    </w:p>
    <w:p w14:paraId="74626B16" w14:textId="77777777" w:rsidR="00BC1868" w:rsidRPr="00BC1868" w:rsidRDefault="00BC1868" w:rsidP="00BC1868">
      <w:pPr>
        <w:rPr>
          <w:rFonts w:ascii="Arial" w:hAnsi="Arial"/>
          <w:sz w:val="22"/>
          <w:szCs w:val="22"/>
        </w:rPr>
      </w:pPr>
      <w:r w:rsidRPr="00BC1868">
        <w:rPr>
          <w:rFonts w:ascii="Arial" w:hAnsi="Arial"/>
          <w:sz w:val="22"/>
          <w:szCs w:val="22"/>
        </w:rPr>
        <w:t>2. Erkenning</w:t>
      </w:r>
    </w:p>
    <w:p w14:paraId="74626B17" w14:textId="77777777" w:rsidR="00714342" w:rsidRDefault="00BC1868">
      <w:pPr>
        <w:numPr>
          <w:ilvl w:val="0"/>
          <w:numId w:val="21"/>
        </w:numPr>
        <w:rPr>
          <w:rFonts w:ascii="Arial" w:hAnsi="Arial"/>
          <w:sz w:val="22"/>
          <w:szCs w:val="22"/>
        </w:rPr>
      </w:pPr>
      <w:r w:rsidRPr="00BC1868">
        <w:rPr>
          <w:rFonts w:ascii="Arial" w:hAnsi="Arial"/>
          <w:sz w:val="22"/>
          <w:szCs w:val="22"/>
        </w:rPr>
        <w:t>Het LPGG</w:t>
      </w:r>
      <w:r w:rsidR="00DB389E">
        <w:rPr>
          <w:rFonts w:ascii="Arial" w:hAnsi="Arial"/>
          <w:sz w:val="22"/>
          <w:szCs w:val="22"/>
        </w:rPr>
        <w:t>z</w:t>
      </w:r>
      <w:r w:rsidRPr="00BC1868">
        <w:rPr>
          <w:rFonts w:ascii="Arial" w:hAnsi="Arial"/>
          <w:sz w:val="22"/>
          <w:szCs w:val="22"/>
        </w:rPr>
        <w:t xml:space="preserve"> was bij aanvang een onbekende speler in </w:t>
      </w:r>
      <w:r w:rsidR="004F27B1">
        <w:rPr>
          <w:rFonts w:ascii="Arial" w:hAnsi="Arial"/>
          <w:sz w:val="22"/>
          <w:szCs w:val="22"/>
        </w:rPr>
        <w:t xml:space="preserve">het </w:t>
      </w:r>
      <w:r w:rsidRPr="00BC1868">
        <w:rPr>
          <w:rFonts w:ascii="Arial" w:hAnsi="Arial"/>
          <w:sz w:val="22"/>
          <w:szCs w:val="22"/>
        </w:rPr>
        <w:t>ggz-veld.</w:t>
      </w:r>
      <w:r w:rsidR="00D47B9E">
        <w:rPr>
          <w:rFonts w:ascii="Arial" w:hAnsi="Arial"/>
          <w:sz w:val="22"/>
          <w:szCs w:val="22"/>
        </w:rPr>
        <w:t xml:space="preserve"> </w:t>
      </w:r>
      <w:r w:rsidR="00F450B0">
        <w:rPr>
          <w:rFonts w:ascii="Arial" w:hAnsi="Arial"/>
          <w:sz w:val="22"/>
          <w:szCs w:val="22"/>
        </w:rPr>
        <w:t xml:space="preserve">Voor landelijke beleidsbeïnvloeding </w:t>
      </w:r>
      <w:r w:rsidR="00D47B9E">
        <w:rPr>
          <w:rFonts w:ascii="Arial" w:hAnsi="Arial"/>
          <w:sz w:val="22"/>
          <w:szCs w:val="22"/>
        </w:rPr>
        <w:t>i</w:t>
      </w:r>
      <w:r w:rsidR="00F450B0">
        <w:rPr>
          <w:rFonts w:ascii="Arial" w:hAnsi="Arial"/>
          <w:sz w:val="22"/>
          <w:szCs w:val="22"/>
        </w:rPr>
        <w:t>s erkenning nodig als DE derde partij in de ggz, DE landelijke gesprekspartner namens cliënten en naastbetrokkenen.</w:t>
      </w:r>
    </w:p>
    <w:p w14:paraId="74626B18" w14:textId="77777777" w:rsidR="00BC1868" w:rsidRPr="00BC1868" w:rsidRDefault="00F450B0" w:rsidP="00BC1868">
      <w:pPr>
        <w:numPr>
          <w:ilvl w:val="0"/>
          <w:numId w:val="21"/>
        </w:numPr>
        <w:rPr>
          <w:rFonts w:ascii="Arial" w:hAnsi="Arial"/>
          <w:sz w:val="22"/>
          <w:szCs w:val="22"/>
        </w:rPr>
      </w:pPr>
      <w:r>
        <w:rPr>
          <w:rFonts w:ascii="Arial" w:hAnsi="Arial"/>
          <w:sz w:val="22"/>
          <w:szCs w:val="22"/>
        </w:rPr>
        <w:t>Er is hard gewerkt aan bekendheid, afstemming, samenwerking</w:t>
      </w:r>
      <w:r w:rsidR="00BC1868" w:rsidRPr="00BC1868">
        <w:rPr>
          <w:rFonts w:ascii="Arial" w:hAnsi="Arial"/>
          <w:sz w:val="22"/>
          <w:szCs w:val="22"/>
        </w:rPr>
        <w:t xml:space="preserve"> en onderhandeling richting andere ggz-partijen, zoals </w:t>
      </w:r>
      <w:r w:rsidR="00416E3B">
        <w:rPr>
          <w:rFonts w:ascii="Arial" w:hAnsi="Arial"/>
          <w:sz w:val="22"/>
          <w:szCs w:val="22"/>
        </w:rPr>
        <w:t xml:space="preserve">GGZ </w:t>
      </w:r>
      <w:r w:rsidR="00BC1868" w:rsidRPr="00BC1868">
        <w:rPr>
          <w:rFonts w:ascii="Arial" w:hAnsi="Arial"/>
          <w:sz w:val="22"/>
          <w:szCs w:val="22"/>
        </w:rPr>
        <w:t>Nederland</w:t>
      </w:r>
      <w:r w:rsidR="00BC1868">
        <w:rPr>
          <w:rFonts w:ascii="Arial" w:hAnsi="Arial"/>
          <w:sz w:val="22"/>
          <w:szCs w:val="22"/>
        </w:rPr>
        <w:t>,</w:t>
      </w:r>
      <w:r w:rsidR="00BC1868" w:rsidRPr="00BC1868">
        <w:rPr>
          <w:rFonts w:ascii="Arial" w:hAnsi="Arial"/>
          <w:sz w:val="22"/>
          <w:szCs w:val="22"/>
        </w:rPr>
        <w:t xml:space="preserve"> NVvP, NIP, ZN, VWS en politieke partijen. </w:t>
      </w:r>
    </w:p>
    <w:p w14:paraId="74626B19" w14:textId="77777777" w:rsidR="00BC1868" w:rsidRPr="00BC1868" w:rsidRDefault="00BC1868" w:rsidP="00BC1868">
      <w:pPr>
        <w:numPr>
          <w:ilvl w:val="0"/>
          <w:numId w:val="21"/>
        </w:numPr>
        <w:rPr>
          <w:rFonts w:ascii="Arial" w:hAnsi="Arial"/>
          <w:sz w:val="22"/>
          <w:szCs w:val="22"/>
        </w:rPr>
      </w:pPr>
      <w:r w:rsidRPr="00BC1868">
        <w:rPr>
          <w:rFonts w:ascii="Arial" w:hAnsi="Arial"/>
          <w:sz w:val="22"/>
          <w:szCs w:val="22"/>
        </w:rPr>
        <w:t>Er is gewerkt aan een landelijk extern netwerk</w:t>
      </w:r>
      <w:r w:rsidR="00D47B9E">
        <w:rPr>
          <w:rFonts w:ascii="Arial" w:hAnsi="Arial"/>
          <w:sz w:val="22"/>
          <w:szCs w:val="22"/>
        </w:rPr>
        <w:t xml:space="preserve"> (Ministeries, politiek, ggz-veldpartijen)</w:t>
      </w:r>
      <w:r w:rsidRPr="00BC1868">
        <w:rPr>
          <w:rFonts w:ascii="Arial" w:hAnsi="Arial"/>
          <w:sz w:val="22"/>
          <w:szCs w:val="22"/>
        </w:rPr>
        <w:t xml:space="preserve"> dat tevens ingang biedt voor de lidorganisaties.</w:t>
      </w:r>
    </w:p>
    <w:p w14:paraId="74626B1A" w14:textId="77777777" w:rsidR="00BC1868" w:rsidRPr="00BC1868" w:rsidRDefault="00BC1868" w:rsidP="00BC1868">
      <w:pPr>
        <w:numPr>
          <w:ilvl w:val="0"/>
          <w:numId w:val="21"/>
        </w:numPr>
        <w:rPr>
          <w:rFonts w:ascii="Arial" w:hAnsi="Arial"/>
          <w:sz w:val="22"/>
          <w:szCs w:val="22"/>
        </w:rPr>
      </w:pPr>
      <w:r w:rsidRPr="00BC1868">
        <w:rPr>
          <w:rFonts w:ascii="Arial" w:hAnsi="Arial"/>
          <w:sz w:val="22"/>
          <w:szCs w:val="22"/>
        </w:rPr>
        <w:t>In 2008 ontvingen we de Hanny van Leeuwen prijs voor een project ‘Op je tellen passen’, een landelijk project over zorginkoop in de ggz. Dit was een welkome bevestiging dat het LPGGz erkend werd als ggz-koepel en inhoudelijk op de goede weg was.</w:t>
      </w:r>
    </w:p>
    <w:p w14:paraId="74626B1B" w14:textId="77777777" w:rsidR="00BC1868" w:rsidRPr="00BC1868" w:rsidRDefault="00BC1868" w:rsidP="00BC1868">
      <w:pPr>
        <w:rPr>
          <w:rFonts w:ascii="Arial" w:hAnsi="Arial"/>
          <w:sz w:val="22"/>
          <w:szCs w:val="22"/>
        </w:rPr>
      </w:pPr>
    </w:p>
    <w:p w14:paraId="74626B1C" w14:textId="77777777" w:rsidR="00BC1868" w:rsidRPr="00BC1868" w:rsidRDefault="00BC1868" w:rsidP="00BC1868">
      <w:pPr>
        <w:rPr>
          <w:rFonts w:ascii="Arial" w:hAnsi="Arial"/>
          <w:sz w:val="22"/>
          <w:szCs w:val="22"/>
        </w:rPr>
      </w:pPr>
      <w:r w:rsidRPr="00BC1868">
        <w:rPr>
          <w:rFonts w:ascii="Arial" w:hAnsi="Arial"/>
          <w:sz w:val="22"/>
          <w:szCs w:val="22"/>
        </w:rPr>
        <w:t>3.</w:t>
      </w:r>
      <w:r w:rsidR="00F47F7F">
        <w:rPr>
          <w:rFonts w:ascii="Arial" w:hAnsi="Arial"/>
          <w:sz w:val="22"/>
          <w:szCs w:val="22"/>
        </w:rPr>
        <w:t xml:space="preserve"> </w:t>
      </w:r>
      <w:r w:rsidRPr="00BC1868">
        <w:rPr>
          <w:rFonts w:ascii="Arial" w:hAnsi="Arial"/>
          <w:sz w:val="22"/>
          <w:szCs w:val="22"/>
        </w:rPr>
        <w:t>Positie</w:t>
      </w:r>
    </w:p>
    <w:p w14:paraId="74626B1D" w14:textId="77777777" w:rsidR="00BC1868" w:rsidRPr="00BC1868" w:rsidRDefault="00BC1868" w:rsidP="00BC1868">
      <w:pPr>
        <w:numPr>
          <w:ilvl w:val="0"/>
          <w:numId w:val="21"/>
        </w:numPr>
        <w:rPr>
          <w:rFonts w:ascii="Arial" w:hAnsi="Arial"/>
          <w:sz w:val="22"/>
          <w:szCs w:val="22"/>
        </w:rPr>
      </w:pPr>
      <w:r w:rsidRPr="00BC1868">
        <w:rPr>
          <w:rFonts w:ascii="Arial" w:hAnsi="Arial"/>
          <w:sz w:val="22"/>
          <w:szCs w:val="22"/>
        </w:rPr>
        <w:t xml:space="preserve">De patiëntenbeweging kende bij aanvang vier koepels: de NPCF, CG-raad, Federatie van Ouderverenigingen en de CSO. </w:t>
      </w:r>
    </w:p>
    <w:p w14:paraId="74626B1E" w14:textId="77777777" w:rsidR="00BC1868" w:rsidRPr="00BC1868" w:rsidRDefault="00BC1868" w:rsidP="00BC1868">
      <w:pPr>
        <w:numPr>
          <w:ilvl w:val="0"/>
          <w:numId w:val="21"/>
        </w:numPr>
        <w:rPr>
          <w:rFonts w:ascii="Arial" w:hAnsi="Arial"/>
          <w:sz w:val="22"/>
          <w:szCs w:val="22"/>
        </w:rPr>
      </w:pPr>
      <w:r w:rsidRPr="00BC1868">
        <w:rPr>
          <w:rFonts w:ascii="Arial" w:hAnsi="Arial"/>
          <w:sz w:val="22"/>
          <w:szCs w:val="22"/>
        </w:rPr>
        <w:t xml:space="preserve">Bij aanvang van de vereniging speelde de vraag: vallen we </w:t>
      </w:r>
      <w:r w:rsidRPr="00BC1868">
        <w:rPr>
          <w:rFonts w:ascii="Arial" w:hAnsi="Arial"/>
          <w:i/>
          <w:sz w:val="22"/>
          <w:szCs w:val="22"/>
        </w:rPr>
        <w:t>onder</w:t>
      </w:r>
      <w:r w:rsidRPr="00BC1868">
        <w:rPr>
          <w:rFonts w:ascii="Arial" w:hAnsi="Arial"/>
          <w:sz w:val="22"/>
          <w:szCs w:val="22"/>
        </w:rPr>
        <w:t xml:space="preserve"> de NPCF? Of onder de CG-raad? De achterban bepaalde anders: het LPGG</w:t>
      </w:r>
      <w:r w:rsidR="008A3B1C">
        <w:rPr>
          <w:rFonts w:ascii="Arial" w:hAnsi="Arial"/>
          <w:sz w:val="22"/>
          <w:szCs w:val="22"/>
        </w:rPr>
        <w:t>z</w:t>
      </w:r>
      <w:r w:rsidRPr="00BC1868">
        <w:rPr>
          <w:rFonts w:ascii="Arial" w:hAnsi="Arial"/>
          <w:sz w:val="22"/>
          <w:szCs w:val="22"/>
        </w:rPr>
        <w:t xml:space="preserve"> moet als koepel </w:t>
      </w:r>
      <w:r w:rsidRPr="00BC1868">
        <w:rPr>
          <w:rFonts w:ascii="Arial" w:hAnsi="Arial"/>
          <w:sz w:val="22"/>
          <w:szCs w:val="22"/>
        </w:rPr>
        <w:lastRenderedPageBreak/>
        <w:t>van ggz-cliënten en naastbetrokkenen een nevengeschikte en gelijkwaardige koepel worden. Dit is de opdracht geworden van het meerjarenbeleid</w:t>
      </w:r>
      <w:r w:rsidR="008A3B1C">
        <w:rPr>
          <w:rFonts w:ascii="Arial" w:hAnsi="Arial"/>
          <w:sz w:val="22"/>
          <w:szCs w:val="22"/>
        </w:rPr>
        <w:t>.</w:t>
      </w:r>
    </w:p>
    <w:p w14:paraId="74626B1F" w14:textId="77777777" w:rsidR="00BC1868" w:rsidRDefault="00BC1868" w:rsidP="00BC1868">
      <w:pPr>
        <w:rPr>
          <w:rFonts w:ascii="Arial" w:hAnsi="Arial"/>
          <w:sz w:val="22"/>
          <w:szCs w:val="22"/>
        </w:rPr>
      </w:pPr>
    </w:p>
    <w:p w14:paraId="74626B20" w14:textId="77777777" w:rsidR="00BC1868" w:rsidRPr="00BC1868" w:rsidRDefault="00BC1868" w:rsidP="00BC1868">
      <w:pPr>
        <w:rPr>
          <w:rFonts w:ascii="Arial" w:hAnsi="Arial"/>
          <w:sz w:val="22"/>
          <w:szCs w:val="22"/>
        </w:rPr>
      </w:pPr>
      <w:r w:rsidRPr="00BC1868">
        <w:rPr>
          <w:rFonts w:ascii="Arial" w:hAnsi="Arial"/>
          <w:sz w:val="22"/>
          <w:szCs w:val="22"/>
        </w:rPr>
        <w:t>4. Organisatie</w:t>
      </w:r>
    </w:p>
    <w:p w14:paraId="74626B21" w14:textId="77777777" w:rsidR="00714342" w:rsidRDefault="00D47B9E">
      <w:pPr>
        <w:numPr>
          <w:ilvl w:val="0"/>
          <w:numId w:val="8"/>
        </w:numPr>
        <w:ind w:left="709"/>
        <w:rPr>
          <w:rFonts w:ascii="Arial" w:hAnsi="Arial"/>
          <w:sz w:val="22"/>
          <w:szCs w:val="22"/>
        </w:rPr>
      </w:pPr>
      <w:r>
        <w:rPr>
          <w:rFonts w:ascii="Arial" w:hAnsi="Arial"/>
          <w:sz w:val="22"/>
          <w:szCs w:val="22"/>
        </w:rPr>
        <w:t xml:space="preserve">Belangrijke randvoorwaarde is een structurele en toereikende instellingssubsidie. </w:t>
      </w:r>
      <w:r w:rsidR="00BC1868" w:rsidRPr="00BC1868">
        <w:rPr>
          <w:rFonts w:ascii="Arial" w:hAnsi="Arial"/>
          <w:sz w:val="22"/>
          <w:szCs w:val="22"/>
        </w:rPr>
        <w:t>Het LPGGz begon als kwetsbare organisatie. Het ontbrak aan een structurele instellings</w:t>
      </w:r>
      <w:r w:rsidR="003B774E">
        <w:rPr>
          <w:rFonts w:ascii="Arial" w:hAnsi="Arial"/>
          <w:sz w:val="22"/>
          <w:szCs w:val="22"/>
        </w:rPr>
        <w:t>-</w:t>
      </w:r>
      <w:r w:rsidR="00BC1868" w:rsidRPr="00BC1868">
        <w:rPr>
          <w:rFonts w:ascii="Arial" w:hAnsi="Arial"/>
          <w:sz w:val="22"/>
          <w:szCs w:val="22"/>
        </w:rPr>
        <w:t>subsidie. Hierdoor kon de continuïteit van de collectieve belangenbehartiging niet gewaarborgd worden. Er zijn veel gesprekken gevoerd met het Fonds PGO, VWS</w:t>
      </w:r>
      <w:r w:rsidR="008A3B1C">
        <w:rPr>
          <w:rFonts w:ascii="Arial" w:hAnsi="Arial"/>
          <w:sz w:val="22"/>
          <w:szCs w:val="22"/>
        </w:rPr>
        <w:t xml:space="preserve"> en</w:t>
      </w:r>
      <w:r w:rsidR="00BC1868" w:rsidRPr="00BC1868">
        <w:rPr>
          <w:rFonts w:ascii="Arial" w:hAnsi="Arial"/>
          <w:sz w:val="22"/>
          <w:szCs w:val="22"/>
        </w:rPr>
        <w:t xml:space="preserve"> politieke partijen. </w:t>
      </w:r>
    </w:p>
    <w:p w14:paraId="74626B22" w14:textId="77777777" w:rsidR="00714342" w:rsidRDefault="00F450B0">
      <w:pPr>
        <w:numPr>
          <w:ilvl w:val="0"/>
          <w:numId w:val="8"/>
        </w:numPr>
        <w:ind w:left="709"/>
        <w:rPr>
          <w:rFonts w:ascii="Arial" w:hAnsi="Arial"/>
          <w:sz w:val="22"/>
          <w:szCs w:val="22"/>
        </w:rPr>
      </w:pPr>
      <w:r>
        <w:rPr>
          <w:rFonts w:ascii="Arial" w:hAnsi="Arial"/>
          <w:sz w:val="22"/>
          <w:szCs w:val="22"/>
        </w:rPr>
        <w:t xml:space="preserve">De interne organisatie </w:t>
      </w:r>
      <w:r w:rsidR="00D47B9E">
        <w:rPr>
          <w:rFonts w:ascii="Arial" w:hAnsi="Arial"/>
          <w:sz w:val="22"/>
          <w:szCs w:val="22"/>
        </w:rPr>
        <w:t xml:space="preserve">moet </w:t>
      </w:r>
      <w:r>
        <w:rPr>
          <w:rFonts w:ascii="Arial" w:hAnsi="Arial"/>
          <w:sz w:val="22"/>
          <w:szCs w:val="22"/>
        </w:rPr>
        <w:t>op orde</w:t>
      </w:r>
      <w:r w:rsidR="00D47B9E">
        <w:rPr>
          <w:rFonts w:ascii="Arial" w:hAnsi="Arial"/>
          <w:sz w:val="22"/>
          <w:szCs w:val="22"/>
        </w:rPr>
        <w:t xml:space="preserve"> zijn</w:t>
      </w:r>
      <w:r>
        <w:rPr>
          <w:rFonts w:ascii="Arial" w:hAnsi="Arial"/>
          <w:sz w:val="22"/>
          <w:szCs w:val="22"/>
        </w:rPr>
        <w:t>: secretariaat, ledenadministratie, financiële administratie, projectadministratie, urenregistratie, P&amp;O-beleid, huisvesting, ICT en telefonie.</w:t>
      </w:r>
    </w:p>
    <w:p w14:paraId="74626B23" w14:textId="77777777" w:rsidR="00BC1868" w:rsidRPr="00D47B9E" w:rsidRDefault="00F450B0" w:rsidP="00BC1868">
      <w:pPr>
        <w:rPr>
          <w:rFonts w:ascii="Arial" w:hAnsi="Arial"/>
          <w:sz w:val="22"/>
          <w:szCs w:val="22"/>
        </w:rPr>
      </w:pPr>
      <w:r>
        <w:rPr>
          <w:rFonts w:ascii="Arial" w:hAnsi="Arial"/>
          <w:sz w:val="22"/>
          <w:szCs w:val="22"/>
        </w:rPr>
        <w:t xml:space="preserve"> </w:t>
      </w:r>
    </w:p>
    <w:p w14:paraId="74626B24" w14:textId="77777777" w:rsidR="00BC1868" w:rsidRPr="00D47B9E" w:rsidRDefault="00F450B0" w:rsidP="00BC1868">
      <w:pPr>
        <w:rPr>
          <w:rFonts w:ascii="Arial" w:hAnsi="Arial"/>
          <w:sz w:val="22"/>
          <w:szCs w:val="22"/>
        </w:rPr>
      </w:pPr>
      <w:r>
        <w:rPr>
          <w:rFonts w:ascii="Arial" w:hAnsi="Arial"/>
          <w:sz w:val="22"/>
          <w:szCs w:val="22"/>
        </w:rPr>
        <w:t>5. Imago</w:t>
      </w:r>
    </w:p>
    <w:p w14:paraId="74626B25" w14:textId="77777777" w:rsidR="00BC1868" w:rsidRPr="00BC1868" w:rsidRDefault="00F450B0" w:rsidP="00BC1868">
      <w:pPr>
        <w:numPr>
          <w:ilvl w:val="0"/>
          <w:numId w:val="22"/>
        </w:numPr>
        <w:rPr>
          <w:rFonts w:ascii="Arial" w:hAnsi="Arial"/>
          <w:sz w:val="22"/>
          <w:szCs w:val="22"/>
        </w:rPr>
      </w:pPr>
      <w:r>
        <w:rPr>
          <w:rFonts w:ascii="Arial" w:hAnsi="Arial"/>
          <w:sz w:val="22"/>
          <w:szCs w:val="22"/>
        </w:rPr>
        <w:t xml:space="preserve">Het LPGGz was bij aanvang onbekend in de ggz-sector. De belangrijkste opdracht in de beginperiode was dan ook zichtbaar worden door het in beeld brengen </w:t>
      </w:r>
      <w:r w:rsidR="002348B4">
        <w:rPr>
          <w:rFonts w:ascii="Arial" w:hAnsi="Arial"/>
          <w:sz w:val="22"/>
          <w:szCs w:val="22"/>
        </w:rPr>
        <w:t xml:space="preserve">van </w:t>
      </w:r>
      <w:r>
        <w:rPr>
          <w:rFonts w:ascii="Arial" w:hAnsi="Arial"/>
          <w:sz w:val="22"/>
          <w:szCs w:val="22"/>
        </w:rPr>
        <w:t>collectieve ervaringen en belangen v</w:t>
      </w:r>
      <w:r w:rsidR="00BC1868" w:rsidRPr="00BC1868">
        <w:rPr>
          <w:rFonts w:ascii="Arial" w:hAnsi="Arial"/>
          <w:sz w:val="22"/>
          <w:szCs w:val="22"/>
        </w:rPr>
        <w:t xml:space="preserve">an ggz-cliënten en naastbetrokkenen en via diverse wegen communiceren wat het LPGGz is en waar we voor staan. </w:t>
      </w:r>
    </w:p>
    <w:p w14:paraId="74626B26" w14:textId="77777777" w:rsidR="00BC1868" w:rsidRPr="00BC1868" w:rsidRDefault="00BC1868" w:rsidP="00BC1868">
      <w:pPr>
        <w:numPr>
          <w:ilvl w:val="0"/>
          <w:numId w:val="22"/>
        </w:numPr>
        <w:rPr>
          <w:rFonts w:ascii="Arial" w:hAnsi="Arial"/>
          <w:sz w:val="22"/>
          <w:szCs w:val="22"/>
        </w:rPr>
      </w:pPr>
      <w:r>
        <w:rPr>
          <w:rFonts w:ascii="Arial" w:hAnsi="Arial"/>
          <w:sz w:val="22"/>
          <w:szCs w:val="22"/>
        </w:rPr>
        <w:t>Hierbij is de strat</w:t>
      </w:r>
      <w:r w:rsidRPr="00BC1868">
        <w:rPr>
          <w:rFonts w:ascii="Arial" w:hAnsi="Arial"/>
          <w:sz w:val="22"/>
          <w:szCs w:val="22"/>
        </w:rPr>
        <w:t>e</w:t>
      </w:r>
      <w:r>
        <w:rPr>
          <w:rFonts w:ascii="Arial" w:hAnsi="Arial"/>
          <w:sz w:val="22"/>
          <w:szCs w:val="22"/>
        </w:rPr>
        <w:t>g</w:t>
      </w:r>
      <w:r w:rsidRPr="00BC1868">
        <w:rPr>
          <w:rFonts w:ascii="Arial" w:hAnsi="Arial"/>
          <w:sz w:val="22"/>
          <w:szCs w:val="22"/>
        </w:rPr>
        <w:t>ie gekozen om vooral de boodschap uit te dragen wat we WEL willen en wat er in onze ogen veranderd moet worden. We stralen uit dat we een kritische, constructieve en betrouwbare samenwerkingspartner zijn.</w:t>
      </w:r>
    </w:p>
    <w:p w14:paraId="74626B27" w14:textId="77777777" w:rsidR="00BC1868" w:rsidRPr="00BC1868" w:rsidRDefault="00BC1868" w:rsidP="00BC1868">
      <w:pPr>
        <w:rPr>
          <w:rFonts w:ascii="Arial" w:hAnsi="Arial"/>
          <w:sz w:val="22"/>
          <w:szCs w:val="22"/>
        </w:rPr>
      </w:pPr>
    </w:p>
    <w:p w14:paraId="74626B28" w14:textId="77777777" w:rsidR="00BC1868" w:rsidRPr="00BC1868" w:rsidRDefault="00BC1868" w:rsidP="00BC1868">
      <w:pPr>
        <w:rPr>
          <w:rFonts w:ascii="Arial" w:hAnsi="Arial"/>
          <w:i/>
          <w:sz w:val="22"/>
          <w:szCs w:val="22"/>
        </w:rPr>
      </w:pPr>
      <w:r w:rsidRPr="00BC1868">
        <w:rPr>
          <w:rFonts w:ascii="Arial" w:hAnsi="Arial"/>
          <w:i/>
          <w:sz w:val="22"/>
          <w:szCs w:val="22"/>
        </w:rPr>
        <w:t>Wat hebben we bereikt?</w:t>
      </w:r>
    </w:p>
    <w:p w14:paraId="74626B29" w14:textId="77777777" w:rsidR="00BC1868" w:rsidRPr="00BC1868" w:rsidRDefault="00BC1868" w:rsidP="00BC1868">
      <w:pPr>
        <w:rPr>
          <w:rFonts w:ascii="Arial" w:hAnsi="Arial"/>
          <w:sz w:val="22"/>
          <w:szCs w:val="22"/>
        </w:rPr>
      </w:pPr>
      <w:r w:rsidRPr="00BC1868">
        <w:rPr>
          <w:rFonts w:ascii="Arial" w:hAnsi="Arial"/>
          <w:sz w:val="22"/>
          <w:szCs w:val="22"/>
        </w:rPr>
        <w:t>Vanuit cliënten</w:t>
      </w:r>
      <w:r w:rsidR="008A3B1C">
        <w:rPr>
          <w:rFonts w:ascii="Arial" w:hAnsi="Arial"/>
          <w:sz w:val="22"/>
          <w:szCs w:val="22"/>
        </w:rPr>
        <w:t>- en familie</w:t>
      </w:r>
      <w:r w:rsidRPr="00BC1868">
        <w:rPr>
          <w:rFonts w:ascii="Arial" w:hAnsi="Arial"/>
          <w:sz w:val="22"/>
          <w:szCs w:val="22"/>
        </w:rPr>
        <w:t>perspectief gezien zijn de volgende punten te beschouwen als resultaten van 2007-2012:</w:t>
      </w:r>
    </w:p>
    <w:p w14:paraId="74626B2A"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 xml:space="preserve">De opzet van een ggz-netwerkorganisatie met draagvlak van de achterban </w:t>
      </w:r>
    </w:p>
    <w:p w14:paraId="74626B2B" w14:textId="77777777" w:rsidR="00A861F1" w:rsidRDefault="00A861F1" w:rsidP="00BC1868">
      <w:pPr>
        <w:numPr>
          <w:ilvl w:val="0"/>
          <w:numId w:val="8"/>
        </w:numPr>
        <w:ind w:left="709"/>
        <w:rPr>
          <w:rFonts w:ascii="Arial" w:hAnsi="Arial"/>
          <w:sz w:val="22"/>
          <w:szCs w:val="22"/>
        </w:rPr>
      </w:pPr>
      <w:r>
        <w:rPr>
          <w:rFonts w:ascii="Arial" w:hAnsi="Arial"/>
          <w:sz w:val="22"/>
          <w:szCs w:val="22"/>
        </w:rPr>
        <w:t>Verbeterde interne sfeer, met meer onderling vertrouwen en commitment</w:t>
      </w:r>
    </w:p>
    <w:p w14:paraId="74626B2C" w14:textId="77777777" w:rsidR="00BC1868" w:rsidRPr="00BC1868" w:rsidRDefault="00416E3B" w:rsidP="00BC1868">
      <w:pPr>
        <w:numPr>
          <w:ilvl w:val="0"/>
          <w:numId w:val="8"/>
        </w:numPr>
        <w:ind w:left="709"/>
        <w:rPr>
          <w:rFonts w:ascii="Arial" w:hAnsi="Arial"/>
          <w:sz w:val="22"/>
          <w:szCs w:val="22"/>
        </w:rPr>
      </w:pPr>
      <w:r>
        <w:rPr>
          <w:rFonts w:ascii="Arial" w:hAnsi="Arial"/>
          <w:sz w:val="22"/>
          <w:szCs w:val="22"/>
        </w:rPr>
        <w:t>Brede erkenning als gg</w:t>
      </w:r>
      <w:r w:rsidR="00BC1868" w:rsidRPr="00BC1868">
        <w:rPr>
          <w:rFonts w:ascii="Arial" w:hAnsi="Arial"/>
          <w:sz w:val="22"/>
          <w:szCs w:val="22"/>
        </w:rPr>
        <w:t xml:space="preserve">z-partij </w:t>
      </w:r>
    </w:p>
    <w:p w14:paraId="74626B2D"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Gelijkwaardige en nevengeschikte positie als PGO-koepel in de top van de patiëntenbeweging</w:t>
      </w:r>
    </w:p>
    <w:p w14:paraId="74626B2E"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Voldoende structurele instellingssubsidie om de collectieve taken uit te voeren</w:t>
      </w:r>
    </w:p>
    <w:p w14:paraId="74626B2F"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Een persoonlijk netwerk en directe ingang bij ggz-partijen, zorgverzekeraars, overheid (VWS, SZW, OCW), landelijke politiek en gemeenten voor cliënten</w:t>
      </w:r>
      <w:r>
        <w:rPr>
          <w:rFonts w:ascii="Arial" w:hAnsi="Arial"/>
          <w:sz w:val="22"/>
          <w:szCs w:val="22"/>
        </w:rPr>
        <w:t>-</w:t>
      </w:r>
      <w:r w:rsidR="008A3B1C">
        <w:rPr>
          <w:rFonts w:ascii="Arial" w:hAnsi="Arial"/>
          <w:sz w:val="22"/>
          <w:szCs w:val="22"/>
        </w:rPr>
        <w:t xml:space="preserve"> en familie-</w:t>
      </w:r>
      <w:r w:rsidRPr="00BC1868">
        <w:rPr>
          <w:rFonts w:ascii="Arial" w:hAnsi="Arial"/>
          <w:sz w:val="22"/>
          <w:szCs w:val="22"/>
        </w:rPr>
        <w:t>inbreng in de beleidsvorming (landelijk en lokaal);</w:t>
      </w:r>
    </w:p>
    <w:p w14:paraId="74626B30"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Een goed georganiseerde bureauorganisatie</w:t>
      </w:r>
    </w:p>
    <w:p w14:paraId="74626B31" w14:textId="77777777" w:rsidR="00BC1868" w:rsidRPr="00BC1868" w:rsidRDefault="00BC1868" w:rsidP="00BC1868">
      <w:pPr>
        <w:numPr>
          <w:ilvl w:val="0"/>
          <w:numId w:val="8"/>
        </w:numPr>
        <w:ind w:left="709"/>
        <w:rPr>
          <w:rFonts w:ascii="Arial" w:hAnsi="Arial"/>
          <w:sz w:val="22"/>
          <w:szCs w:val="22"/>
        </w:rPr>
      </w:pPr>
      <w:r w:rsidRPr="00BC1868">
        <w:rPr>
          <w:rFonts w:ascii="Arial" w:hAnsi="Arial"/>
          <w:sz w:val="22"/>
          <w:szCs w:val="22"/>
        </w:rPr>
        <w:t xml:space="preserve">Voldoende bekendheid en positief imago als samenwerkingspartner, onderhandelaar, spreekbuis en belangenbehartiger </w:t>
      </w:r>
    </w:p>
    <w:p w14:paraId="74626B32" w14:textId="77777777" w:rsidR="00BC1868" w:rsidRPr="00BC1868" w:rsidRDefault="00BC1868" w:rsidP="00BC1868">
      <w:pPr>
        <w:rPr>
          <w:rFonts w:ascii="Arial" w:hAnsi="Arial"/>
          <w:sz w:val="22"/>
          <w:szCs w:val="22"/>
        </w:rPr>
      </w:pPr>
    </w:p>
    <w:p w14:paraId="74626B33" w14:textId="77777777" w:rsidR="00BC1868" w:rsidRPr="00BC1868" w:rsidRDefault="00BC1868" w:rsidP="00BC1868">
      <w:pPr>
        <w:rPr>
          <w:rFonts w:ascii="Arial" w:hAnsi="Arial"/>
          <w:sz w:val="22"/>
          <w:szCs w:val="22"/>
        </w:rPr>
      </w:pPr>
      <w:r w:rsidRPr="00BC1868">
        <w:rPr>
          <w:rFonts w:ascii="Arial" w:hAnsi="Arial"/>
          <w:sz w:val="22"/>
          <w:szCs w:val="22"/>
        </w:rPr>
        <w:t>Middels de brede belangenbehartiging die aansluit bij de onderliggende sociaal-maatschappelijke ontwikkelingen zijn de volgende inhoudelijke doelstellingen behaald:</w:t>
      </w:r>
    </w:p>
    <w:p w14:paraId="74626B34" w14:textId="77777777" w:rsidR="00BC1868" w:rsidRPr="00BC1868" w:rsidRDefault="00B12323" w:rsidP="00BC1868">
      <w:pPr>
        <w:numPr>
          <w:ilvl w:val="0"/>
          <w:numId w:val="23"/>
        </w:numPr>
        <w:ind w:left="709"/>
        <w:rPr>
          <w:rFonts w:ascii="Arial" w:hAnsi="Arial"/>
          <w:sz w:val="22"/>
          <w:szCs w:val="22"/>
        </w:rPr>
      </w:pPr>
      <w:r w:rsidRPr="00024C57">
        <w:rPr>
          <w:rFonts w:ascii="Arial" w:hAnsi="Arial"/>
          <w:sz w:val="22"/>
          <w:szCs w:val="22"/>
        </w:rPr>
        <w:t>Goede aanzet gegeven tot</w:t>
      </w:r>
      <w:r w:rsidRPr="00B12323">
        <w:rPr>
          <w:rFonts w:ascii="Arial" w:hAnsi="Arial"/>
          <w:color w:val="FF0000"/>
          <w:sz w:val="22"/>
          <w:szCs w:val="22"/>
        </w:rPr>
        <w:t xml:space="preserve"> </w:t>
      </w:r>
      <w:r>
        <w:rPr>
          <w:rFonts w:ascii="Arial" w:hAnsi="Arial"/>
          <w:sz w:val="22"/>
          <w:szCs w:val="22"/>
        </w:rPr>
        <w:t>b</w:t>
      </w:r>
      <w:r w:rsidR="00BC1868" w:rsidRPr="00BC1868">
        <w:rPr>
          <w:rFonts w:ascii="Arial" w:hAnsi="Arial"/>
          <w:sz w:val="22"/>
          <w:szCs w:val="22"/>
        </w:rPr>
        <w:t>rede implementatie familiebeleid binnen zorginstellingen</w:t>
      </w:r>
    </w:p>
    <w:p w14:paraId="74626B35" w14:textId="77777777" w:rsidR="00BC1868" w:rsidRPr="00BC1868" w:rsidRDefault="00BC1868" w:rsidP="00BC1868">
      <w:pPr>
        <w:numPr>
          <w:ilvl w:val="0"/>
          <w:numId w:val="23"/>
        </w:numPr>
        <w:ind w:left="709"/>
        <w:rPr>
          <w:rFonts w:ascii="Arial" w:hAnsi="Arial"/>
          <w:sz w:val="22"/>
          <w:szCs w:val="22"/>
        </w:rPr>
      </w:pPr>
      <w:r w:rsidRPr="00BC1868">
        <w:rPr>
          <w:rFonts w:ascii="Arial" w:hAnsi="Arial"/>
          <w:sz w:val="22"/>
          <w:szCs w:val="22"/>
        </w:rPr>
        <w:t xml:space="preserve">Meer aandacht </w:t>
      </w:r>
      <w:r>
        <w:rPr>
          <w:rFonts w:ascii="Arial" w:hAnsi="Arial"/>
          <w:sz w:val="22"/>
          <w:szCs w:val="22"/>
        </w:rPr>
        <w:t xml:space="preserve">voor </w:t>
      </w:r>
      <w:r w:rsidRPr="00BC1868">
        <w:rPr>
          <w:rFonts w:ascii="Arial" w:hAnsi="Arial"/>
          <w:sz w:val="22"/>
          <w:szCs w:val="22"/>
        </w:rPr>
        <w:t xml:space="preserve">en transparantie </w:t>
      </w:r>
      <w:r>
        <w:rPr>
          <w:rFonts w:ascii="Arial" w:hAnsi="Arial"/>
          <w:sz w:val="22"/>
          <w:szCs w:val="22"/>
        </w:rPr>
        <w:t>rond</w:t>
      </w:r>
      <w:r w:rsidRPr="00BC1868">
        <w:rPr>
          <w:rFonts w:ascii="Arial" w:hAnsi="Arial"/>
          <w:sz w:val="22"/>
          <w:szCs w:val="22"/>
        </w:rPr>
        <w:t xml:space="preserve"> terugdringen dwang en drang</w:t>
      </w:r>
    </w:p>
    <w:p w14:paraId="74626B36" w14:textId="77777777" w:rsidR="00BC1868" w:rsidRPr="00BC1868" w:rsidRDefault="00BC1868" w:rsidP="00BC1868">
      <w:pPr>
        <w:numPr>
          <w:ilvl w:val="0"/>
          <w:numId w:val="23"/>
        </w:numPr>
        <w:ind w:left="709"/>
        <w:rPr>
          <w:rFonts w:ascii="Arial" w:hAnsi="Arial"/>
          <w:sz w:val="22"/>
          <w:szCs w:val="22"/>
        </w:rPr>
      </w:pPr>
      <w:r w:rsidRPr="00BC1868">
        <w:rPr>
          <w:rFonts w:ascii="Arial" w:hAnsi="Arial"/>
          <w:sz w:val="22"/>
          <w:szCs w:val="22"/>
        </w:rPr>
        <w:t>Meer transparantie over de kwaliteit en effectiviteit va</w:t>
      </w:r>
      <w:r>
        <w:rPr>
          <w:rFonts w:ascii="Arial" w:hAnsi="Arial"/>
          <w:sz w:val="22"/>
          <w:szCs w:val="22"/>
        </w:rPr>
        <w:t>n zorg voor cliënten, middels CQ</w:t>
      </w:r>
      <w:r w:rsidRPr="00BC1868">
        <w:rPr>
          <w:rFonts w:ascii="Arial" w:hAnsi="Arial"/>
          <w:sz w:val="22"/>
          <w:szCs w:val="22"/>
        </w:rPr>
        <w:t>-index, ROM, ARGUS</w:t>
      </w:r>
    </w:p>
    <w:p w14:paraId="74626B37" w14:textId="77777777" w:rsidR="00BC1868" w:rsidRPr="00BC1868" w:rsidRDefault="00BC1868" w:rsidP="00BC1868">
      <w:pPr>
        <w:numPr>
          <w:ilvl w:val="0"/>
          <w:numId w:val="23"/>
        </w:numPr>
        <w:ind w:left="709"/>
        <w:rPr>
          <w:rFonts w:ascii="Arial" w:hAnsi="Arial"/>
          <w:sz w:val="22"/>
          <w:szCs w:val="22"/>
        </w:rPr>
      </w:pPr>
      <w:r>
        <w:rPr>
          <w:rFonts w:ascii="Arial" w:hAnsi="Arial"/>
          <w:sz w:val="22"/>
          <w:szCs w:val="22"/>
        </w:rPr>
        <w:t>M</w:t>
      </w:r>
      <w:r w:rsidRPr="00BC1868">
        <w:rPr>
          <w:rFonts w:ascii="Arial" w:hAnsi="Arial"/>
          <w:sz w:val="22"/>
          <w:szCs w:val="22"/>
        </w:rPr>
        <w:t>eer aandacht voor de vraagsturing/zeggenschap/eigen regie van de cliënt;</w:t>
      </w:r>
    </w:p>
    <w:p w14:paraId="74626B38" w14:textId="77777777" w:rsidR="00BC1868" w:rsidRPr="00BC1868" w:rsidRDefault="00BC1868" w:rsidP="00BC1868">
      <w:pPr>
        <w:numPr>
          <w:ilvl w:val="0"/>
          <w:numId w:val="23"/>
        </w:numPr>
        <w:ind w:left="709"/>
        <w:rPr>
          <w:rFonts w:ascii="Arial" w:hAnsi="Arial"/>
          <w:sz w:val="22"/>
          <w:szCs w:val="22"/>
        </w:rPr>
      </w:pPr>
      <w:r w:rsidRPr="00BC1868">
        <w:rPr>
          <w:rFonts w:ascii="Arial" w:hAnsi="Arial"/>
          <w:sz w:val="22"/>
          <w:szCs w:val="22"/>
        </w:rPr>
        <w:t>Stichting</w:t>
      </w:r>
      <w:r>
        <w:rPr>
          <w:rFonts w:ascii="Arial" w:hAnsi="Arial"/>
          <w:sz w:val="22"/>
          <w:szCs w:val="22"/>
        </w:rPr>
        <w:t xml:space="preserve"> voor een actieve aanpak van</w:t>
      </w:r>
      <w:r w:rsidRPr="00BC1868">
        <w:rPr>
          <w:rFonts w:ascii="Arial" w:hAnsi="Arial"/>
          <w:sz w:val="22"/>
          <w:szCs w:val="22"/>
        </w:rPr>
        <w:t xml:space="preserve"> stigmabestrijding</w:t>
      </w:r>
    </w:p>
    <w:p w14:paraId="74626B39" w14:textId="77777777" w:rsidR="00BC1868" w:rsidRPr="00A861F1" w:rsidRDefault="00BC1868" w:rsidP="00A861F1">
      <w:pPr>
        <w:numPr>
          <w:ilvl w:val="0"/>
          <w:numId w:val="23"/>
        </w:numPr>
        <w:ind w:left="709"/>
        <w:rPr>
          <w:rFonts w:ascii="Arial" w:hAnsi="Arial"/>
          <w:sz w:val="22"/>
          <w:szCs w:val="22"/>
        </w:rPr>
      </w:pPr>
      <w:r w:rsidRPr="00BC1868">
        <w:rPr>
          <w:rFonts w:ascii="Arial" w:hAnsi="Arial"/>
          <w:sz w:val="22"/>
          <w:szCs w:val="22"/>
        </w:rPr>
        <w:t>Invloed op de stelselwijzigingen in de ggz: onder andere de eigen bijdrage ggz van tafel</w:t>
      </w:r>
    </w:p>
    <w:p w14:paraId="74626B3A" w14:textId="77777777" w:rsidR="00BC1868" w:rsidRPr="00BC1868" w:rsidRDefault="00964B69" w:rsidP="00BC1868">
      <w:pPr>
        <w:numPr>
          <w:ilvl w:val="0"/>
          <w:numId w:val="23"/>
        </w:numPr>
        <w:ind w:left="709"/>
        <w:rPr>
          <w:rFonts w:ascii="Arial" w:hAnsi="Arial"/>
          <w:sz w:val="22"/>
          <w:szCs w:val="22"/>
        </w:rPr>
      </w:pPr>
      <w:r>
        <w:rPr>
          <w:rFonts w:ascii="Arial" w:hAnsi="Arial"/>
          <w:sz w:val="22"/>
          <w:szCs w:val="22"/>
        </w:rPr>
        <w:t>Invoering van algemene leveringsvoorwaarden in de ggz in samenwerking met GGZ Nederland</w:t>
      </w:r>
      <w:r w:rsidR="003B774E">
        <w:rPr>
          <w:rFonts w:ascii="Arial" w:hAnsi="Arial"/>
          <w:sz w:val="22"/>
          <w:szCs w:val="22"/>
        </w:rPr>
        <w:t>.</w:t>
      </w:r>
    </w:p>
    <w:p w14:paraId="74626B3B" w14:textId="77777777" w:rsidR="00BC1868" w:rsidRPr="00F14C47" w:rsidRDefault="00BC1868" w:rsidP="00F14C47">
      <w:pPr>
        <w:rPr>
          <w:rFonts w:ascii="Arial" w:hAnsi="Arial"/>
          <w:sz w:val="22"/>
          <w:szCs w:val="22"/>
        </w:rPr>
      </w:pPr>
    </w:p>
    <w:p w14:paraId="74626B3C" w14:textId="77777777" w:rsidR="00F14C47" w:rsidRPr="00F14C47" w:rsidRDefault="00F14C47" w:rsidP="00F14C47">
      <w:pPr>
        <w:rPr>
          <w:rFonts w:ascii="Arial" w:hAnsi="Arial"/>
          <w:sz w:val="22"/>
          <w:szCs w:val="22"/>
        </w:rPr>
      </w:pPr>
    </w:p>
    <w:p w14:paraId="74626B3D" w14:textId="77777777" w:rsidR="00A202D4" w:rsidRDefault="00A202D4">
      <w:pPr>
        <w:rPr>
          <w:rFonts w:ascii="Arial" w:hAnsi="Arial"/>
          <w:i/>
          <w:sz w:val="22"/>
          <w:szCs w:val="22"/>
        </w:rPr>
      </w:pPr>
      <w:r>
        <w:rPr>
          <w:rFonts w:ascii="Arial" w:hAnsi="Arial"/>
          <w:i/>
          <w:sz w:val="22"/>
          <w:szCs w:val="22"/>
        </w:rPr>
        <w:br w:type="page"/>
      </w:r>
    </w:p>
    <w:p w14:paraId="74626B3E" w14:textId="77777777" w:rsidR="00BC1868" w:rsidRPr="00BC1868" w:rsidRDefault="00BC1868" w:rsidP="00BC1868">
      <w:pPr>
        <w:rPr>
          <w:rFonts w:ascii="Arial" w:hAnsi="Arial"/>
          <w:i/>
          <w:sz w:val="22"/>
          <w:szCs w:val="22"/>
        </w:rPr>
      </w:pPr>
      <w:r w:rsidRPr="00BC1868">
        <w:rPr>
          <w:rFonts w:ascii="Arial" w:hAnsi="Arial"/>
          <w:i/>
          <w:sz w:val="22"/>
          <w:szCs w:val="22"/>
        </w:rPr>
        <w:lastRenderedPageBreak/>
        <w:t>Wat hebben we niet bereikt</w:t>
      </w:r>
      <w:r>
        <w:rPr>
          <w:rFonts w:ascii="Arial" w:hAnsi="Arial"/>
          <w:i/>
          <w:sz w:val="22"/>
          <w:szCs w:val="22"/>
        </w:rPr>
        <w:t>?</w:t>
      </w:r>
    </w:p>
    <w:p w14:paraId="74626B3F" w14:textId="77777777" w:rsidR="00BC1868" w:rsidRDefault="00BC1868" w:rsidP="00BC1868">
      <w:pPr>
        <w:numPr>
          <w:ilvl w:val="0"/>
          <w:numId w:val="24"/>
        </w:numPr>
        <w:ind w:left="709"/>
        <w:rPr>
          <w:rFonts w:ascii="Arial" w:hAnsi="Arial"/>
          <w:sz w:val="22"/>
          <w:szCs w:val="22"/>
        </w:rPr>
      </w:pPr>
      <w:r w:rsidRPr="00BC1868">
        <w:rPr>
          <w:rFonts w:ascii="Arial" w:hAnsi="Arial"/>
          <w:sz w:val="22"/>
          <w:szCs w:val="22"/>
        </w:rPr>
        <w:t>In tegenstelling tot de versterking van de organisatie en de realisatie van structurele subsidie van het LPGGz, werd de subsidiëring van de aangesloten lidorganisaties drastisch ingeperkt. Dit was een enorme aderlating en kaalslag onder de achterban. Ondanks actieve lobby van het LPGGz richting ministerie en politiek is het niet gelukt deze bezuiniging te voorkomen;</w:t>
      </w:r>
    </w:p>
    <w:p w14:paraId="74626B40" w14:textId="77777777" w:rsidR="00A43C4D" w:rsidRPr="00A43C4D" w:rsidRDefault="00A43C4D" w:rsidP="00A43C4D">
      <w:pPr>
        <w:numPr>
          <w:ilvl w:val="0"/>
          <w:numId w:val="24"/>
        </w:numPr>
        <w:ind w:left="709"/>
        <w:rPr>
          <w:rFonts w:ascii="Arial" w:hAnsi="Arial"/>
          <w:sz w:val="22"/>
          <w:szCs w:val="22"/>
        </w:rPr>
      </w:pPr>
      <w:r w:rsidRPr="00BC1868">
        <w:rPr>
          <w:rFonts w:ascii="Arial" w:hAnsi="Arial"/>
          <w:sz w:val="22"/>
          <w:szCs w:val="22"/>
        </w:rPr>
        <w:t>Een klein aantal kleine lidorganisaties (met name cliëntenorganisaties) participeren minimaal of zijn afgehaakt. Ze ervaren het LPGG</w:t>
      </w:r>
      <w:r w:rsidR="00964B69">
        <w:rPr>
          <w:rFonts w:ascii="Arial" w:hAnsi="Arial"/>
          <w:sz w:val="22"/>
          <w:szCs w:val="22"/>
        </w:rPr>
        <w:t>z</w:t>
      </w:r>
      <w:r w:rsidRPr="00BC1868">
        <w:rPr>
          <w:rFonts w:ascii="Arial" w:hAnsi="Arial"/>
          <w:sz w:val="22"/>
          <w:szCs w:val="22"/>
        </w:rPr>
        <w:t xml:space="preserve"> als een ‘soort Europa’: de algemene belangen zijn te vaag, het beleidsjargon te a</w:t>
      </w:r>
      <w:r>
        <w:rPr>
          <w:rFonts w:ascii="Arial" w:hAnsi="Arial"/>
          <w:sz w:val="22"/>
          <w:szCs w:val="22"/>
        </w:rPr>
        <w:t>bstract en de boodschappen staan</w:t>
      </w:r>
      <w:r w:rsidRPr="00BC1868">
        <w:rPr>
          <w:rFonts w:ascii="Arial" w:hAnsi="Arial"/>
          <w:sz w:val="22"/>
          <w:szCs w:val="22"/>
        </w:rPr>
        <w:t xml:space="preserve"> te ver af van de beleving van cliënten.</w:t>
      </w:r>
    </w:p>
    <w:p w14:paraId="74626B41" w14:textId="77777777" w:rsidR="00A43C4D" w:rsidRPr="00A43C4D" w:rsidRDefault="00A43C4D" w:rsidP="00A43C4D">
      <w:pPr>
        <w:numPr>
          <w:ilvl w:val="0"/>
          <w:numId w:val="24"/>
        </w:numPr>
        <w:ind w:left="709"/>
        <w:rPr>
          <w:rFonts w:ascii="Arial" w:hAnsi="Arial"/>
          <w:sz w:val="22"/>
          <w:szCs w:val="22"/>
        </w:rPr>
      </w:pPr>
      <w:r w:rsidRPr="00BC1868">
        <w:rPr>
          <w:rFonts w:ascii="Arial" w:hAnsi="Arial"/>
          <w:sz w:val="22"/>
          <w:szCs w:val="22"/>
        </w:rPr>
        <w:t>De lokale en regionale infrastructuur van de ggz-cliënten</w:t>
      </w:r>
      <w:r>
        <w:rPr>
          <w:rFonts w:ascii="Arial" w:hAnsi="Arial"/>
          <w:sz w:val="22"/>
          <w:szCs w:val="22"/>
        </w:rPr>
        <w:t>-</w:t>
      </w:r>
      <w:r w:rsidRPr="00BC1868">
        <w:rPr>
          <w:rFonts w:ascii="Arial" w:hAnsi="Arial"/>
          <w:sz w:val="22"/>
          <w:szCs w:val="22"/>
        </w:rPr>
        <w:t xml:space="preserve"> en familiebeweging is nog kwetsbaar</w:t>
      </w:r>
      <w:r>
        <w:rPr>
          <w:rFonts w:ascii="Arial" w:hAnsi="Arial"/>
          <w:sz w:val="22"/>
          <w:szCs w:val="22"/>
        </w:rPr>
        <w:t>. De subsidies van</w:t>
      </w:r>
      <w:r w:rsidRPr="00BC1868">
        <w:rPr>
          <w:rFonts w:ascii="Arial" w:hAnsi="Arial"/>
          <w:sz w:val="22"/>
          <w:szCs w:val="22"/>
        </w:rPr>
        <w:t xml:space="preserve"> gemeenten, verzekeraars en zorginstellingen zijn afgenomen of </w:t>
      </w:r>
      <w:r>
        <w:rPr>
          <w:rFonts w:ascii="Arial" w:hAnsi="Arial"/>
          <w:sz w:val="22"/>
          <w:szCs w:val="22"/>
        </w:rPr>
        <w:t>gestopt</w:t>
      </w:r>
      <w:r w:rsidRPr="00BC1868">
        <w:rPr>
          <w:rFonts w:ascii="Arial" w:hAnsi="Arial"/>
          <w:sz w:val="22"/>
          <w:szCs w:val="22"/>
        </w:rPr>
        <w:t>. Hierdoor zijn veel RCO’s en cliënteninitiatieven verzwakt of omgevallen. Ook zijn er nog gebieden waar geen RCO is. Sommige (onafhankelijke) cliëntgestuurde initiatieven zijn geadopteerd door zorginstellingen.</w:t>
      </w:r>
    </w:p>
    <w:p w14:paraId="74626B42" w14:textId="77777777" w:rsidR="00BC1868" w:rsidRPr="00BC1868" w:rsidRDefault="00BC1868" w:rsidP="00BC1868">
      <w:pPr>
        <w:numPr>
          <w:ilvl w:val="0"/>
          <w:numId w:val="24"/>
        </w:numPr>
        <w:ind w:left="709"/>
        <w:rPr>
          <w:rFonts w:ascii="Arial" w:hAnsi="Arial"/>
          <w:sz w:val="22"/>
          <w:szCs w:val="22"/>
        </w:rPr>
      </w:pPr>
      <w:r w:rsidRPr="00BC1868">
        <w:rPr>
          <w:rFonts w:ascii="Arial" w:hAnsi="Arial"/>
          <w:sz w:val="22"/>
          <w:szCs w:val="22"/>
        </w:rPr>
        <w:t xml:space="preserve">Ondanks de toegenomen aandacht voor het terugdringen van Dwang en Drang, het inzicht in good practices en de afspraak om uniform te registreren middels ARGUS, gaat het veranderproces binnen zorginstellingen traag en is het urgentiebesef laag. </w:t>
      </w:r>
    </w:p>
    <w:p w14:paraId="74626B43" w14:textId="77777777" w:rsidR="00BC1868" w:rsidRPr="002348B4" w:rsidRDefault="00BC1868" w:rsidP="00BC1868">
      <w:pPr>
        <w:numPr>
          <w:ilvl w:val="0"/>
          <w:numId w:val="24"/>
        </w:numPr>
        <w:ind w:left="709"/>
        <w:rPr>
          <w:rFonts w:ascii="Arial" w:hAnsi="Arial"/>
          <w:sz w:val="22"/>
          <w:szCs w:val="22"/>
        </w:rPr>
      </w:pPr>
      <w:r w:rsidRPr="00BC1868">
        <w:rPr>
          <w:rFonts w:ascii="Arial" w:hAnsi="Arial"/>
          <w:sz w:val="22"/>
          <w:szCs w:val="22"/>
        </w:rPr>
        <w:t>Familiebeleid staat bij instellingen op het n</w:t>
      </w:r>
      <w:r w:rsidR="00A861F1">
        <w:rPr>
          <w:rFonts w:ascii="Arial" w:hAnsi="Arial"/>
          <w:sz w:val="22"/>
          <w:szCs w:val="22"/>
        </w:rPr>
        <w:t>etvlies. Toch scoren maar zeven</w:t>
      </w:r>
      <w:r w:rsidR="00A43C4D" w:rsidRPr="00A43C4D">
        <w:rPr>
          <w:rFonts w:ascii="Arial" w:hAnsi="Arial"/>
          <w:color w:val="FF0000"/>
          <w:sz w:val="22"/>
          <w:szCs w:val="22"/>
        </w:rPr>
        <w:t xml:space="preserve"> </w:t>
      </w:r>
      <w:r w:rsidRPr="002348B4">
        <w:rPr>
          <w:rFonts w:ascii="Arial" w:hAnsi="Arial"/>
          <w:sz w:val="22"/>
          <w:szCs w:val="22"/>
        </w:rPr>
        <w:t xml:space="preserve">zorginstellingen </w:t>
      </w:r>
      <w:r w:rsidR="00445789" w:rsidRPr="002348B4">
        <w:rPr>
          <w:rFonts w:ascii="Arial" w:hAnsi="Arial"/>
          <w:sz w:val="22"/>
          <w:szCs w:val="22"/>
        </w:rPr>
        <w:t xml:space="preserve">in Nederland </w:t>
      </w:r>
      <w:r w:rsidRPr="002348B4">
        <w:rPr>
          <w:rFonts w:ascii="Arial" w:hAnsi="Arial"/>
          <w:sz w:val="22"/>
          <w:szCs w:val="22"/>
        </w:rPr>
        <w:t xml:space="preserve">op </w:t>
      </w:r>
      <w:r w:rsidR="00445789" w:rsidRPr="002348B4">
        <w:rPr>
          <w:rFonts w:ascii="Arial" w:hAnsi="Arial"/>
          <w:sz w:val="22"/>
          <w:szCs w:val="22"/>
        </w:rPr>
        <w:t>de twee</w:t>
      </w:r>
      <w:r w:rsidRPr="002348B4">
        <w:rPr>
          <w:rFonts w:ascii="Arial" w:hAnsi="Arial"/>
          <w:sz w:val="22"/>
          <w:szCs w:val="22"/>
        </w:rPr>
        <w:t xml:space="preserve"> </w:t>
      </w:r>
      <w:r w:rsidR="00964B69" w:rsidRPr="002348B4">
        <w:rPr>
          <w:rFonts w:ascii="Arial" w:hAnsi="Arial"/>
          <w:sz w:val="22"/>
          <w:szCs w:val="22"/>
        </w:rPr>
        <w:t>pijlers</w:t>
      </w:r>
      <w:r w:rsidRPr="002348B4">
        <w:rPr>
          <w:rFonts w:ascii="Arial" w:hAnsi="Arial"/>
          <w:sz w:val="22"/>
          <w:szCs w:val="22"/>
        </w:rPr>
        <w:t xml:space="preserve"> van famili</w:t>
      </w:r>
      <w:r w:rsidR="00A43C4D" w:rsidRPr="002348B4">
        <w:rPr>
          <w:rFonts w:ascii="Arial" w:hAnsi="Arial"/>
          <w:sz w:val="22"/>
          <w:szCs w:val="22"/>
        </w:rPr>
        <w:t>ebeleid</w:t>
      </w:r>
      <w:r w:rsidR="00964B69" w:rsidRPr="002348B4">
        <w:rPr>
          <w:rFonts w:ascii="Arial" w:hAnsi="Arial"/>
          <w:sz w:val="22"/>
          <w:szCs w:val="22"/>
        </w:rPr>
        <w:t xml:space="preserve">, te weten </w:t>
      </w:r>
      <w:r w:rsidR="00445789" w:rsidRPr="002348B4">
        <w:rPr>
          <w:rFonts w:ascii="Arial" w:hAnsi="Arial"/>
          <w:sz w:val="22"/>
          <w:szCs w:val="22"/>
        </w:rPr>
        <w:t xml:space="preserve">familiebeleid in de </w:t>
      </w:r>
      <w:r w:rsidR="00964B69" w:rsidRPr="002348B4">
        <w:rPr>
          <w:rFonts w:ascii="Arial" w:hAnsi="Arial"/>
          <w:sz w:val="22"/>
          <w:szCs w:val="22"/>
        </w:rPr>
        <w:t xml:space="preserve">organisatie </w:t>
      </w:r>
      <w:r w:rsidR="00445789" w:rsidRPr="002348B4">
        <w:rPr>
          <w:rFonts w:ascii="Arial" w:hAnsi="Arial"/>
          <w:sz w:val="22"/>
          <w:szCs w:val="22"/>
        </w:rPr>
        <w:t>(</w:t>
      </w:r>
      <w:r w:rsidR="00964B69" w:rsidRPr="002348B4">
        <w:rPr>
          <w:rFonts w:ascii="Arial" w:hAnsi="Arial"/>
          <w:sz w:val="22"/>
          <w:szCs w:val="22"/>
        </w:rPr>
        <w:t>familieraad, familievertrouwenspersoon en klachtenrege</w:t>
      </w:r>
      <w:r w:rsidR="003B774E" w:rsidRPr="002348B4">
        <w:rPr>
          <w:rFonts w:ascii="Arial" w:hAnsi="Arial"/>
          <w:sz w:val="22"/>
          <w:szCs w:val="22"/>
        </w:rPr>
        <w:t>l</w:t>
      </w:r>
      <w:r w:rsidR="00964B69" w:rsidRPr="002348B4">
        <w:rPr>
          <w:rFonts w:ascii="Arial" w:hAnsi="Arial"/>
          <w:sz w:val="22"/>
          <w:szCs w:val="22"/>
        </w:rPr>
        <w:t>ing voor familie</w:t>
      </w:r>
      <w:r w:rsidR="00445789" w:rsidRPr="002348B4">
        <w:rPr>
          <w:rFonts w:ascii="Arial" w:hAnsi="Arial"/>
          <w:sz w:val="22"/>
          <w:szCs w:val="22"/>
        </w:rPr>
        <w:t>) en bejegening familie (informeren, ondersteunen, betrekken en bereikbaarheid)</w:t>
      </w:r>
      <w:r w:rsidR="00964B69" w:rsidRPr="002348B4">
        <w:rPr>
          <w:rFonts w:ascii="Arial" w:hAnsi="Arial"/>
          <w:sz w:val="22"/>
          <w:szCs w:val="22"/>
        </w:rPr>
        <w:t>,</w:t>
      </w:r>
      <w:r w:rsidR="00A43C4D" w:rsidRPr="002348B4">
        <w:rPr>
          <w:rFonts w:ascii="Arial" w:hAnsi="Arial"/>
          <w:sz w:val="22"/>
          <w:szCs w:val="22"/>
        </w:rPr>
        <w:t xml:space="preserve"> voldoende (vier sterren</w:t>
      </w:r>
      <w:r w:rsidRPr="002348B4">
        <w:rPr>
          <w:rFonts w:ascii="Arial" w:hAnsi="Arial"/>
          <w:sz w:val="22"/>
          <w:szCs w:val="22"/>
        </w:rPr>
        <w:t>).</w:t>
      </w:r>
    </w:p>
    <w:p w14:paraId="74626B44" w14:textId="77777777" w:rsidR="00BC1868" w:rsidRPr="00BC1868" w:rsidRDefault="00BC1868" w:rsidP="00BC1868">
      <w:pPr>
        <w:numPr>
          <w:ilvl w:val="0"/>
          <w:numId w:val="24"/>
        </w:numPr>
        <w:ind w:left="709"/>
        <w:rPr>
          <w:rFonts w:ascii="Arial" w:hAnsi="Arial"/>
          <w:sz w:val="22"/>
          <w:szCs w:val="22"/>
        </w:rPr>
      </w:pPr>
      <w:r w:rsidRPr="00BC1868">
        <w:rPr>
          <w:rFonts w:ascii="Arial" w:hAnsi="Arial"/>
          <w:sz w:val="22"/>
          <w:szCs w:val="22"/>
        </w:rPr>
        <w:t xml:space="preserve">De eigen bijdrage was een maatregel die gebaseerd is op een slechte beeldvorming over de ggz en de uiteenlopende zorgvraag van </w:t>
      </w:r>
      <w:r w:rsidR="00964B69">
        <w:rPr>
          <w:rFonts w:ascii="Arial" w:hAnsi="Arial"/>
          <w:sz w:val="22"/>
          <w:szCs w:val="22"/>
        </w:rPr>
        <w:t>cl</w:t>
      </w:r>
      <w:r w:rsidRPr="00BC1868">
        <w:rPr>
          <w:rFonts w:ascii="Arial" w:hAnsi="Arial"/>
          <w:sz w:val="22"/>
          <w:szCs w:val="22"/>
        </w:rPr>
        <w:t>iënten en familie. De eigen bijdrage is van tafel, de maatschappelijke beeldvorming is nog steeds slecht.</w:t>
      </w:r>
    </w:p>
    <w:p w14:paraId="74626B45" w14:textId="77777777" w:rsidR="00BC1868" w:rsidRPr="00BC1868" w:rsidRDefault="00BC1868" w:rsidP="00BC1868">
      <w:pPr>
        <w:numPr>
          <w:ilvl w:val="0"/>
          <w:numId w:val="24"/>
        </w:numPr>
        <w:ind w:left="709"/>
        <w:rPr>
          <w:rFonts w:ascii="Arial" w:hAnsi="Arial"/>
          <w:sz w:val="22"/>
          <w:szCs w:val="22"/>
        </w:rPr>
      </w:pPr>
      <w:r w:rsidRPr="00BC1868">
        <w:rPr>
          <w:rFonts w:ascii="Arial" w:hAnsi="Arial"/>
          <w:sz w:val="22"/>
          <w:szCs w:val="22"/>
        </w:rPr>
        <w:t xml:space="preserve">We hebben actief geparticipeerd in Zichtbare Zorg. Zorginstellingen leggen maatschappelijke verantwoording af op basis van de Prestatie Indicatoren. Op landelijk niveau </w:t>
      </w:r>
      <w:r w:rsidR="00A43C4D">
        <w:rPr>
          <w:rFonts w:ascii="Arial" w:hAnsi="Arial"/>
          <w:sz w:val="22"/>
          <w:szCs w:val="22"/>
        </w:rPr>
        <w:t xml:space="preserve">zijn er echter geen vergelijkende </w:t>
      </w:r>
      <w:r w:rsidRPr="00BC1868">
        <w:rPr>
          <w:rFonts w:ascii="Arial" w:hAnsi="Arial"/>
          <w:sz w:val="22"/>
          <w:szCs w:val="22"/>
        </w:rPr>
        <w:t xml:space="preserve">gegevens en kwaliteitsinformatie </w:t>
      </w:r>
      <w:r w:rsidR="00A43C4D">
        <w:rPr>
          <w:rFonts w:ascii="Arial" w:hAnsi="Arial"/>
          <w:sz w:val="22"/>
          <w:szCs w:val="22"/>
        </w:rPr>
        <w:t>voor cliënten</w:t>
      </w:r>
      <w:r w:rsidR="00964B69">
        <w:rPr>
          <w:rFonts w:ascii="Arial" w:hAnsi="Arial"/>
          <w:sz w:val="22"/>
          <w:szCs w:val="22"/>
        </w:rPr>
        <w:t>/familie</w:t>
      </w:r>
      <w:r w:rsidR="00A43C4D">
        <w:rPr>
          <w:rFonts w:ascii="Arial" w:hAnsi="Arial"/>
          <w:sz w:val="22"/>
          <w:szCs w:val="22"/>
        </w:rPr>
        <w:t>, die gebruikt ku</w:t>
      </w:r>
      <w:r w:rsidRPr="00BC1868">
        <w:rPr>
          <w:rFonts w:ascii="Arial" w:hAnsi="Arial"/>
          <w:sz w:val="22"/>
          <w:szCs w:val="22"/>
        </w:rPr>
        <w:t>n</w:t>
      </w:r>
      <w:r w:rsidR="00A43C4D">
        <w:rPr>
          <w:rFonts w:ascii="Arial" w:hAnsi="Arial"/>
          <w:sz w:val="22"/>
          <w:szCs w:val="22"/>
        </w:rPr>
        <w:t>nen</w:t>
      </w:r>
      <w:r w:rsidRPr="00BC1868">
        <w:rPr>
          <w:rFonts w:ascii="Arial" w:hAnsi="Arial"/>
          <w:sz w:val="22"/>
          <w:szCs w:val="22"/>
        </w:rPr>
        <w:t xml:space="preserve"> worden voor kwaliteitsimpulsen en keuze-ondersteunende informatie.</w:t>
      </w:r>
    </w:p>
    <w:p w14:paraId="74626B46" w14:textId="77777777" w:rsidR="00BC1868" w:rsidRDefault="00964B69" w:rsidP="00BC1868">
      <w:pPr>
        <w:numPr>
          <w:ilvl w:val="0"/>
          <w:numId w:val="24"/>
        </w:numPr>
        <w:ind w:left="709"/>
        <w:rPr>
          <w:rFonts w:ascii="Arial" w:hAnsi="Arial"/>
          <w:sz w:val="22"/>
          <w:szCs w:val="22"/>
        </w:rPr>
      </w:pPr>
      <w:r>
        <w:rPr>
          <w:rFonts w:ascii="Arial" w:hAnsi="Arial"/>
          <w:sz w:val="22"/>
          <w:szCs w:val="22"/>
        </w:rPr>
        <w:t>In samenwerking met de SLKF is een verzoek ingediend bij VWS om familieraden in de ggz tot een wettelijke verplichting te maken via de Wet cli</w:t>
      </w:r>
      <w:r>
        <w:rPr>
          <w:rFonts w:ascii="Arial" w:hAnsi="Arial" w:cs="Arial"/>
          <w:sz w:val="22"/>
          <w:szCs w:val="22"/>
        </w:rPr>
        <w:t>ë</w:t>
      </w:r>
      <w:r>
        <w:rPr>
          <w:rFonts w:ascii="Arial" w:hAnsi="Arial"/>
          <w:sz w:val="22"/>
          <w:szCs w:val="22"/>
        </w:rPr>
        <w:t>ntenrechten zorg. Dit verzoek is niet gehonoreerd</w:t>
      </w:r>
      <w:r w:rsidR="001A7153">
        <w:rPr>
          <w:rFonts w:ascii="Arial" w:hAnsi="Arial"/>
          <w:sz w:val="22"/>
          <w:szCs w:val="22"/>
        </w:rPr>
        <w:t>, maar het belang van het betrekken van familie bij de zorg wordt wel onderkend door de minister</w:t>
      </w:r>
      <w:r>
        <w:rPr>
          <w:rFonts w:ascii="Arial" w:hAnsi="Arial"/>
          <w:sz w:val="22"/>
          <w:szCs w:val="22"/>
        </w:rPr>
        <w:t>.</w:t>
      </w:r>
    </w:p>
    <w:p w14:paraId="74626B47" w14:textId="77777777" w:rsidR="00F14C47" w:rsidRPr="00BC1868" w:rsidRDefault="00F14C47" w:rsidP="00F14C47">
      <w:pPr>
        <w:rPr>
          <w:rFonts w:ascii="Arial" w:hAnsi="Arial"/>
          <w:sz w:val="22"/>
          <w:szCs w:val="22"/>
        </w:rPr>
      </w:pPr>
    </w:p>
    <w:p w14:paraId="74626B48" w14:textId="77777777" w:rsidR="00C1006B" w:rsidRDefault="00C1006B">
      <w:pPr>
        <w:rPr>
          <w:rFonts w:ascii="Arial" w:hAnsi="Arial"/>
          <w:sz w:val="22"/>
          <w:szCs w:val="22"/>
        </w:rPr>
      </w:pPr>
      <w:r>
        <w:rPr>
          <w:rFonts w:ascii="Arial" w:hAnsi="Arial"/>
          <w:sz w:val="22"/>
          <w:szCs w:val="22"/>
        </w:rPr>
        <w:br w:type="page"/>
      </w:r>
    </w:p>
    <w:p w14:paraId="74626B49" w14:textId="77777777" w:rsidR="00A43C4D" w:rsidRPr="00247A54" w:rsidRDefault="00A43C4D" w:rsidP="00A43C4D">
      <w:pPr>
        <w:rPr>
          <w:rFonts w:ascii="Arial" w:hAnsi="Arial"/>
          <w:b/>
          <w:color w:val="7030A0"/>
          <w:sz w:val="28"/>
          <w:szCs w:val="28"/>
        </w:rPr>
      </w:pPr>
      <w:r w:rsidRPr="00247A54">
        <w:rPr>
          <w:rFonts w:ascii="Arial" w:hAnsi="Arial"/>
          <w:b/>
          <w:color w:val="7030A0"/>
          <w:sz w:val="28"/>
          <w:szCs w:val="28"/>
        </w:rPr>
        <w:lastRenderedPageBreak/>
        <w:t>Sterkte- en zwakte</w:t>
      </w:r>
      <w:r>
        <w:rPr>
          <w:rFonts w:ascii="Arial" w:hAnsi="Arial"/>
          <w:b/>
          <w:color w:val="7030A0"/>
          <w:sz w:val="28"/>
          <w:szCs w:val="28"/>
        </w:rPr>
        <w:t xml:space="preserve"> </w:t>
      </w:r>
      <w:r w:rsidRPr="00247A54">
        <w:rPr>
          <w:rFonts w:ascii="Arial" w:hAnsi="Arial"/>
          <w:b/>
          <w:color w:val="7030A0"/>
          <w:sz w:val="28"/>
          <w:szCs w:val="28"/>
        </w:rPr>
        <w:t>analyse</w:t>
      </w:r>
    </w:p>
    <w:p w14:paraId="74626B4A" w14:textId="77777777" w:rsidR="00A43C4D" w:rsidRDefault="00A43C4D" w:rsidP="00A43C4D">
      <w:pPr>
        <w:rPr>
          <w:rFonts w:ascii="Arial" w:hAnsi="Arial"/>
          <w:sz w:val="22"/>
          <w:szCs w:val="22"/>
        </w:rPr>
      </w:pPr>
      <w:r>
        <w:rPr>
          <w:rFonts w:ascii="Arial" w:hAnsi="Arial"/>
          <w:sz w:val="22"/>
          <w:szCs w:val="22"/>
        </w:rPr>
        <w:t>Middels de zogenaamde SWOT-analyse, die is uitgevoerd in overleg met lidorganisaties, bestuur en bureau en externe stakeholders, zijn de sterke en zwakke kanten van de organisatie va</w:t>
      </w:r>
      <w:r w:rsidR="00131782">
        <w:rPr>
          <w:rFonts w:ascii="Arial" w:hAnsi="Arial"/>
          <w:sz w:val="22"/>
          <w:szCs w:val="22"/>
        </w:rPr>
        <w:t>n het LPGGz in beeld gebracht.</w:t>
      </w:r>
    </w:p>
    <w:p w14:paraId="74626B4B" w14:textId="77777777" w:rsidR="00A43C4D" w:rsidRDefault="00A43C4D" w:rsidP="00A43C4D">
      <w:pPr>
        <w:rPr>
          <w:rFonts w:ascii="Arial" w:hAnsi="Arial"/>
          <w:i/>
          <w:sz w:val="22"/>
          <w:szCs w:val="22"/>
        </w:rPr>
      </w:pPr>
    </w:p>
    <w:p w14:paraId="74626B4C" w14:textId="77777777" w:rsidR="00A43C4D" w:rsidRPr="00247A54" w:rsidRDefault="008F5D11" w:rsidP="00A43C4D">
      <w:pPr>
        <w:rPr>
          <w:rFonts w:ascii="Arial" w:hAnsi="Arial"/>
          <w:i/>
          <w:sz w:val="22"/>
          <w:szCs w:val="22"/>
        </w:rPr>
      </w:pPr>
      <w:r>
        <w:rPr>
          <w:rFonts w:ascii="Arial" w:hAnsi="Arial"/>
          <w:i/>
          <w:sz w:val="22"/>
          <w:szCs w:val="22"/>
        </w:rPr>
        <w:t>Sterkte</w:t>
      </w:r>
    </w:p>
    <w:p w14:paraId="74626B4D" w14:textId="77777777" w:rsidR="00A43C4D" w:rsidRDefault="00964B69" w:rsidP="006A6591">
      <w:pPr>
        <w:pStyle w:val="Kleurrijkelijst-accent11"/>
        <w:numPr>
          <w:ilvl w:val="0"/>
          <w:numId w:val="25"/>
        </w:numPr>
        <w:ind w:left="567" w:hanging="425"/>
        <w:rPr>
          <w:rFonts w:ascii="Arial" w:hAnsi="Arial"/>
          <w:sz w:val="22"/>
          <w:szCs w:val="22"/>
        </w:rPr>
      </w:pPr>
      <w:r>
        <w:rPr>
          <w:rFonts w:ascii="Arial" w:hAnsi="Arial"/>
          <w:sz w:val="22"/>
          <w:szCs w:val="22"/>
        </w:rPr>
        <w:t xml:space="preserve">Het </w:t>
      </w:r>
      <w:r w:rsidR="00A43C4D">
        <w:rPr>
          <w:rFonts w:ascii="Arial" w:hAnsi="Arial"/>
          <w:sz w:val="22"/>
          <w:szCs w:val="22"/>
        </w:rPr>
        <w:t xml:space="preserve">LPGGz heeft een enorme ontwikkeling doorgemaakt. Er is meer </w:t>
      </w:r>
      <w:r w:rsidR="00A202D4">
        <w:rPr>
          <w:rFonts w:ascii="Arial" w:hAnsi="Arial"/>
          <w:sz w:val="22"/>
          <w:szCs w:val="22"/>
        </w:rPr>
        <w:t xml:space="preserve">onderling vertrouwen, </w:t>
      </w:r>
      <w:r w:rsidR="00A43C4D">
        <w:rPr>
          <w:rFonts w:ascii="Arial" w:hAnsi="Arial"/>
          <w:sz w:val="22"/>
          <w:szCs w:val="22"/>
        </w:rPr>
        <w:t>cohesie en onderlinge samenwerking. Hierdoor wordt het cliënten- en familieperspectief goed ingebracht binnen de ggz.</w:t>
      </w:r>
    </w:p>
    <w:p w14:paraId="74626B4E" w14:textId="77777777" w:rsidR="00A43C4D" w:rsidRDefault="00964B69" w:rsidP="006A6591">
      <w:pPr>
        <w:pStyle w:val="Kleurrijkelijst-accent11"/>
        <w:numPr>
          <w:ilvl w:val="0"/>
          <w:numId w:val="25"/>
        </w:numPr>
        <w:ind w:left="567" w:hanging="425"/>
        <w:rPr>
          <w:rFonts w:ascii="Arial" w:hAnsi="Arial"/>
          <w:sz w:val="22"/>
          <w:szCs w:val="22"/>
        </w:rPr>
      </w:pPr>
      <w:r>
        <w:rPr>
          <w:rFonts w:ascii="Arial" w:hAnsi="Arial"/>
          <w:sz w:val="22"/>
          <w:szCs w:val="22"/>
        </w:rPr>
        <w:t xml:space="preserve">Het </w:t>
      </w:r>
      <w:r w:rsidR="00A43C4D">
        <w:rPr>
          <w:rFonts w:ascii="Arial" w:hAnsi="Arial"/>
          <w:sz w:val="22"/>
          <w:szCs w:val="22"/>
        </w:rPr>
        <w:t>LPGGz is ee</w:t>
      </w:r>
      <w:r w:rsidR="00445789">
        <w:rPr>
          <w:rFonts w:ascii="Arial" w:hAnsi="Arial"/>
          <w:sz w:val="22"/>
          <w:szCs w:val="22"/>
        </w:rPr>
        <w:t>n betrouwbare en erkende partij als</w:t>
      </w:r>
      <w:r w:rsidR="00A43C4D">
        <w:rPr>
          <w:rFonts w:ascii="Arial" w:hAnsi="Arial"/>
          <w:sz w:val="22"/>
          <w:szCs w:val="22"/>
        </w:rPr>
        <w:t xml:space="preserve"> landelijke vertegenwoordiger van cliënten en naastbetrokkenen in de ggz. Op landelijk niveau zit LPGGz aan tafel, bijvoorbeeld Bestuurlijk Akkoord </w:t>
      </w:r>
      <w:r w:rsidR="00445789">
        <w:rPr>
          <w:rFonts w:ascii="Arial" w:hAnsi="Arial"/>
          <w:sz w:val="22"/>
          <w:szCs w:val="22"/>
        </w:rPr>
        <w:t xml:space="preserve">toekomst ggz 2013-2014 </w:t>
      </w:r>
      <w:r w:rsidR="00A43C4D">
        <w:rPr>
          <w:rFonts w:ascii="Arial" w:hAnsi="Arial"/>
          <w:sz w:val="22"/>
          <w:szCs w:val="22"/>
        </w:rPr>
        <w:t xml:space="preserve">en </w:t>
      </w:r>
      <w:r w:rsidR="00223FD4">
        <w:rPr>
          <w:rFonts w:ascii="Arial" w:hAnsi="Arial"/>
          <w:sz w:val="22"/>
          <w:szCs w:val="22"/>
        </w:rPr>
        <w:t xml:space="preserve">de </w:t>
      </w:r>
      <w:r w:rsidR="00445789">
        <w:rPr>
          <w:rFonts w:ascii="Arial" w:hAnsi="Arial"/>
          <w:sz w:val="22"/>
          <w:szCs w:val="22"/>
        </w:rPr>
        <w:t>toekomst Langdurige Zorg.</w:t>
      </w:r>
    </w:p>
    <w:p w14:paraId="74626B4F" w14:textId="77777777" w:rsidR="00A43C4D" w:rsidRDefault="00A43C4D" w:rsidP="006A6591">
      <w:pPr>
        <w:pStyle w:val="Kleurrijkelijst-accent11"/>
        <w:numPr>
          <w:ilvl w:val="0"/>
          <w:numId w:val="25"/>
        </w:numPr>
        <w:ind w:left="567" w:hanging="425"/>
        <w:rPr>
          <w:rFonts w:ascii="Arial" w:hAnsi="Arial"/>
          <w:sz w:val="22"/>
          <w:szCs w:val="22"/>
        </w:rPr>
      </w:pPr>
      <w:r w:rsidRPr="00247A54">
        <w:rPr>
          <w:rFonts w:ascii="Arial" w:hAnsi="Arial"/>
          <w:sz w:val="22"/>
          <w:szCs w:val="22"/>
        </w:rPr>
        <w:t xml:space="preserve">De komst van de regiokamer en kamer </w:t>
      </w:r>
      <w:r w:rsidR="00964B69">
        <w:rPr>
          <w:rFonts w:ascii="Arial" w:hAnsi="Arial"/>
          <w:sz w:val="22"/>
          <w:szCs w:val="22"/>
        </w:rPr>
        <w:t xml:space="preserve">familieraden </w:t>
      </w:r>
      <w:r w:rsidRPr="00247A54">
        <w:rPr>
          <w:rFonts w:ascii="Arial" w:hAnsi="Arial"/>
          <w:sz w:val="22"/>
          <w:szCs w:val="22"/>
        </w:rPr>
        <w:t>zorgt voor een decentrale infrastructuur. Hierdoor kan de belangenbehartiging en beleidsbeïnvloeding vanuit het landelijk netwerk richting gemeenten, zorgverzekeraars en zorgaanbieders</w:t>
      </w:r>
      <w:r>
        <w:rPr>
          <w:rFonts w:ascii="Arial" w:hAnsi="Arial"/>
          <w:sz w:val="22"/>
          <w:szCs w:val="22"/>
        </w:rPr>
        <w:t xml:space="preserve"> worden ondersteund</w:t>
      </w:r>
      <w:r w:rsidRPr="00247A54">
        <w:rPr>
          <w:rFonts w:ascii="Arial" w:hAnsi="Arial"/>
          <w:sz w:val="22"/>
          <w:szCs w:val="22"/>
        </w:rPr>
        <w:t>. In het kader van de grootschalige decentralisatie</w:t>
      </w:r>
      <w:r>
        <w:rPr>
          <w:rFonts w:ascii="Arial" w:hAnsi="Arial"/>
          <w:sz w:val="22"/>
          <w:szCs w:val="22"/>
        </w:rPr>
        <w:t>s die op komst zijn</w:t>
      </w:r>
      <w:r w:rsidRPr="00247A54">
        <w:rPr>
          <w:rFonts w:ascii="Arial" w:hAnsi="Arial"/>
          <w:sz w:val="22"/>
          <w:szCs w:val="22"/>
        </w:rPr>
        <w:t xml:space="preserve"> en de zorginkoop door verzekeraars is deze infrastructuur van groot belang voor de beleidsbeïnvloeding richting deze lokale en regionale partijen. </w:t>
      </w:r>
    </w:p>
    <w:p w14:paraId="74626B50" w14:textId="77777777" w:rsidR="00A43C4D"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LPGGz-</w:t>
      </w:r>
      <w:r w:rsidRPr="00247A54">
        <w:rPr>
          <w:rFonts w:ascii="Arial" w:hAnsi="Arial"/>
          <w:sz w:val="22"/>
          <w:szCs w:val="22"/>
        </w:rPr>
        <w:t xml:space="preserve">bijeenkomsten (Podium) </w:t>
      </w:r>
      <w:r>
        <w:rPr>
          <w:rFonts w:ascii="Arial" w:hAnsi="Arial"/>
          <w:sz w:val="22"/>
          <w:szCs w:val="22"/>
        </w:rPr>
        <w:t>worden gewaardeerd. Hier krijgt de brugfunctie tussen zorg en samenleving goed vorm omdat veel verschillende partijen bij elkaar komen om over een onderwerp te praten.</w:t>
      </w:r>
    </w:p>
    <w:p w14:paraId="74626B51" w14:textId="77777777" w:rsidR="00A43C4D"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G</w:t>
      </w:r>
      <w:r w:rsidRPr="004B7752">
        <w:rPr>
          <w:rFonts w:ascii="Arial" w:hAnsi="Arial"/>
          <w:sz w:val="22"/>
          <w:szCs w:val="22"/>
        </w:rPr>
        <w:t xml:space="preserve">oede </w:t>
      </w:r>
      <w:r>
        <w:rPr>
          <w:rFonts w:ascii="Arial" w:hAnsi="Arial"/>
          <w:sz w:val="22"/>
          <w:szCs w:val="22"/>
        </w:rPr>
        <w:t xml:space="preserve">landelijke lobby: positieve </w:t>
      </w:r>
      <w:r w:rsidRPr="004B7752">
        <w:rPr>
          <w:rFonts w:ascii="Arial" w:hAnsi="Arial"/>
          <w:sz w:val="22"/>
          <w:szCs w:val="22"/>
        </w:rPr>
        <w:t>resultaten</w:t>
      </w:r>
      <w:r>
        <w:rPr>
          <w:rFonts w:ascii="Arial" w:hAnsi="Arial"/>
          <w:sz w:val="22"/>
          <w:szCs w:val="22"/>
        </w:rPr>
        <w:t xml:space="preserve"> op het gebied van</w:t>
      </w:r>
      <w:r w:rsidRPr="004B7752">
        <w:rPr>
          <w:rFonts w:ascii="Arial" w:hAnsi="Arial"/>
          <w:sz w:val="22"/>
          <w:szCs w:val="22"/>
        </w:rPr>
        <w:t xml:space="preserve"> eigen bijdrage, dwangbehandelin</w:t>
      </w:r>
      <w:r>
        <w:rPr>
          <w:rFonts w:ascii="Arial" w:hAnsi="Arial"/>
          <w:sz w:val="22"/>
          <w:szCs w:val="22"/>
        </w:rPr>
        <w:t>g, familiebeleid</w:t>
      </w:r>
      <w:r w:rsidRPr="004B7752">
        <w:rPr>
          <w:rFonts w:ascii="Arial" w:hAnsi="Arial"/>
          <w:sz w:val="22"/>
          <w:szCs w:val="22"/>
        </w:rPr>
        <w:t xml:space="preserve"> </w:t>
      </w:r>
      <w:r w:rsidR="001A7153">
        <w:rPr>
          <w:rFonts w:ascii="Arial" w:hAnsi="Arial"/>
          <w:sz w:val="22"/>
          <w:szCs w:val="22"/>
        </w:rPr>
        <w:t xml:space="preserve">en </w:t>
      </w:r>
      <w:r w:rsidRPr="004B7752">
        <w:rPr>
          <w:rFonts w:ascii="Arial" w:hAnsi="Arial"/>
          <w:sz w:val="22"/>
          <w:szCs w:val="22"/>
        </w:rPr>
        <w:t>bezuinigingen in de zorg</w:t>
      </w:r>
      <w:r w:rsidR="00131782">
        <w:rPr>
          <w:rFonts w:ascii="Arial" w:hAnsi="Arial"/>
          <w:sz w:val="22"/>
          <w:szCs w:val="22"/>
        </w:rPr>
        <w:t>.</w:t>
      </w:r>
    </w:p>
    <w:p w14:paraId="74626B52" w14:textId="77777777" w:rsidR="00A43C4D"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 xml:space="preserve">Goede berichtgeving naar buiten toe m.b.t. website, nieuwsbrief </w:t>
      </w:r>
      <w:r w:rsidR="00131782">
        <w:rPr>
          <w:rFonts w:ascii="Arial" w:hAnsi="Arial"/>
          <w:sz w:val="22"/>
          <w:szCs w:val="22"/>
        </w:rPr>
        <w:t>IZZUEZ</w:t>
      </w:r>
      <w:r>
        <w:rPr>
          <w:rFonts w:ascii="Arial" w:hAnsi="Arial"/>
          <w:sz w:val="22"/>
          <w:szCs w:val="22"/>
        </w:rPr>
        <w:t xml:space="preserve"> en de zichtbaarheid in het nieuws (mediaoptreden, persberichten). </w:t>
      </w:r>
    </w:p>
    <w:p w14:paraId="74626B53" w14:textId="77777777" w:rsidR="00A43C4D" w:rsidRPr="004B7752"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Brede bekendheid in het veld.</w:t>
      </w:r>
    </w:p>
    <w:p w14:paraId="74626B54" w14:textId="77777777" w:rsidR="00A43C4D"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LPGGz wordt gezien als een plezierige, constructief-kritische organisatie om mee samen te werken. De inbreng en onderlinge uitwisseling met andere partijen verrijkt het beleid van anderen.</w:t>
      </w:r>
    </w:p>
    <w:p w14:paraId="74626B55" w14:textId="77777777" w:rsidR="00A43C4D" w:rsidRDefault="00A43C4D" w:rsidP="006A6591">
      <w:pPr>
        <w:pStyle w:val="Kleurrijkelijst-accent11"/>
        <w:numPr>
          <w:ilvl w:val="0"/>
          <w:numId w:val="25"/>
        </w:numPr>
        <w:ind w:left="567" w:hanging="425"/>
        <w:rPr>
          <w:rFonts w:ascii="Arial" w:hAnsi="Arial"/>
          <w:sz w:val="22"/>
          <w:szCs w:val="22"/>
        </w:rPr>
      </w:pPr>
      <w:r>
        <w:rPr>
          <w:rFonts w:ascii="Arial" w:hAnsi="Arial"/>
          <w:sz w:val="22"/>
          <w:szCs w:val="22"/>
        </w:rPr>
        <w:t xml:space="preserve">Veel vernieuwingspotentieel in netwerk aanwezig. </w:t>
      </w:r>
    </w:p>
    <w:p w14:paraId="74626B56" w14:textId="77777777" w:rsidR="00A43C4D" w:rsidRDefault="00A43C4D" w:rsidP="00A43C4D">
      <w:pPr>
        <w:rPr>
          <w:rFonts w:ascii="Arial" w:hAnsi="Arial"/>
          <w:sz w:val="22"/>
          <w:szCs w:val="22"/>
        </w:rPr>
      </w:pPr>
    </w:p>
    <w:p w14:paraId="74626B57" w14:textId="77777777" w:rsidR="00A43C4D" w:rsidRPr="00247A54" w:rsidRDefault="00A43C4D" w:rsidP="00A43C4D">
      <w:pPr>
        <w:rPr>
          <w:rFonts w:ascii="Arial" w:hAnsi="Arial"/>
          <w:i/>
          <w:sz w:val="22"/>
          <w:szCs w:val="22"/>
        </w:rPr>
      </w:pPr>
      <w:r w:rsidRPr="00247A54">
        <w:rPr>
          <w:rFonts w:ascii="Arial" w:hAnsi="Arial"/>
          <w:i/>
          <w:sz w:val="22"/>
          <w:szCs w:val="22"/>
        </w:rPr>
        <w:t>Zwakte</w:t>
      </w:r>
    </w:p>
    <w:p w14:paraId="74626B58" w14:textId="77777777" w:rsidR="00A43C4D" w:rsidRPr="00247A54" w:rsidRDefault="00A43C4D" w:rsidP="006A6591">
      <w:pPr>
        <w:pStyle w:val="Kleurrijkelijst-accent11"/>
        <w:numPr>
          <w:ilvl w:val="0"/>
          <w:numId w:val="26"/>
        </w:numPr>
        <w:ind w:left="567" w:hanging="425"/>
        <w:rPr>
          <w:rFonts w:ascii="Arial" w:hAnsi="Arial"/>
          <w:sz w:val="22"/>
          <w:szCs w:val="22"/>
        </w:rPr>
      </w:pPr>
      <w:r w:rsidRPr="00247A54">
        <w:rPr>
          <w:rFonts w:ascii="Arial" w:hAnsi="Arial"/>
          <w:sz w:val="22"/>
          <w:szCs w:val="22"/>
        </w:rPr>
        <w:t xml:space="preserve">Door de bezuinigingen op de lidorganisaties komt de collectieve belangenbehartiging onder druk te staan. De lidorganisaties moeten overleven wat </w:t>
      </w:r>
      <w:r>
        <w:rPr>
          <w:rFonts w:ascii="Arial" w:hAnsi="Arial"/>
          <w:sz w:val="22"/>
          <w:szCs w:val="22"/>
        </w:rPr>
        <w:t xml:space="preserve">er </w:t>
      </w:r>
      <w:r w:rsidRPr="00247A54">
        <w:rPr>
          <w:rFonts w:ascii="Arial" w:hAnsi="Arial"/>
          <w:sz w:val="22"/>
          <w:szCs w:val="22"/>
        </w:rPr>
        <w:t xml:space="preserve">uiteraard </w:t>
      </w:r>
      <w:r>
        <w:rPr>
          <w:rFonts w:ascii="Arial" w:hAnsi="Arial"/>
          <w:sz w:val="22"/>
          <w:szCs w:val="22"/>
        </w:rPr>
        <w:t xml:space="preserve">toe leidt </w:t>
      </w:r>
      <w:r w:rsidRPr="00247A54">
        <w:rPr>
          <w:rFonts w:ascii="Arial" w:hAnsi="Arial"/>
          <w:sz w:val="22"/>
          <w:szCs w:val="22"/>
        </w:rPr>
        <w:t>dat de blik meer naar binnen</w:t>
      </w:r>
      <w:r>
        <w:rPr>
          <w:rFonts w:ascii="Arial" w:hAnsi="Arial"/>
          <w:sz w:val="22"/>
          <w:szCs w:val="22"/>
        </w:rPr>
        <w:t xml:space="preserve"> </w:t>
      </w:r>
      <w:r w:rsidRPr="00247A54">
        <w:rPr>
          <w:rFonts w:ascii="Arial" w:hAnsi="Arial"/>
          <w:sz w:val="22"/>
          <w:szCs w:val="22"/>
        </w:rPr>
        <w:t>gericht wordt. Enkele lidorganisa</w:t>
      </w:r>
      <w:r>
        <w:rPr>
          <w:rFonts w:ascii="Arial" w:hAnsi="Arial"/>
          <w:sz w:val="22"/>
          <w:szCs w:val="22"/>
        </w:rPr>
        <w:t xml:space="preserve">ties kunnen het hoofd niet </w:t>
      </w:r>
      <w:r w:rsidRPr="00247A54">
        <w:rPr>
          <w:rFonts w:ascii="Arial" w:hAnsi="Arial"/>
          <w:sz w:val="22"/>
          <w:szCs w:val="22"/>
        </w:rPr>
        <w:t xml:space="preserve">boven water houden, een aantal andere heeft het activiteitenpakket en de personele bezetting flink moeten terugsnoeien. Hierdoor is de deelname van sommige lidorganisaties aan het netwerk mager (lang niet iedereen komt). </w:t>
      </w:r>
    </w:p>
    <w:p w14:paraId="74626B59" w14:textId="77777777" w:rsidR="00A43C4D" w:rsidRDefault="00A43C4D" w:rsidP="006A6591">
      <w:pPr>
        <w:pStyle w:val="Kleurrijkelijst-accent11"/>
        <w:numPr>
          <w:ilvl w:val="0"/>
          <w:numId w:val="26"/>
        </w:numPr>
        <w:ind w:left="567" w:hanging="425"/>
        <w:rPr>
          <w:rFonts w:ascii="Arial" w:hAnsi="Arial"/>
          <w:sz w:val="22"/>
          <w:szCs w:val="22"/>
        </w:rPr>
      </w:pPr>
      <w:r>
        <w:rPr>
          <w:rFonts w:ascii="Arial" w:hAnsi="Arial"/>
          <w:sz w:val="22"/>
          <w:szCs w:val="22"/>
        </w:rPr>
        <w:t>We zijn te bescheiden, we v</w:t>
      </w:r>
      <w:r w:rsidR="002348B4">
        <w:rPr>
          <w:rFonts w:ascii="Arial" w:hAnsi="Arial"/>
          <w:sz w:val="22"/>
          <w:szCs w:val="22"/>
        </w:rPr>
        <w:t>ertegenwoordigen één</w:t>
      </w:r>
      <w:r>
        <w:rPr>
          <w:rFonts w:ascii="Arial" w:hAnsi="Arial"/>
          <w:sz w:val="22"/>
          <w:szCs w:val="22"/>
        </w:rPr>
        <w:t xml:space="preserve"> miljoen mensen, deze mensen identificeren zich nog niet met het LPGGz.</w:t>
      </w:r>
    </w:p>
    <w:p w14:paraId="74626B5A" w14:textId="77777777" w:rsidR="00A43C4D" w:rsidRDefault="00A43C4D" w:rsidP="006A6591">
      <w:pPr>
        <w:pStyle w:val="Kleurrijkelijst-accent11"/>
        <w:numPr>
          <w:ilvl w:val="0"/>
          <w:numId w:val="26"/>
        </w:numPr>
        <w:ind w:left="567" w:hanging="425"/>
        <w:rPr>
          <w:rFonts w:ascii="Arial" w:hAnsi="Arial"/>
          <w:sz w:val="22"/>
          <w:szCs w:val="22"/>
        </w:rPr>
      </w:pPr>
      <w:r>
        <w:rPr>
          <w:rFonts w:ascii="Arial" w:hAnsi="Arial"/>
          <w:sz w:val="22"/>
          <w:szCs w:val="22"/>
        </w:rPr>
        <w:t xml:space="preserve">We zijn soms wat te braaf. Onze uitstraling (website) is wat zakelijk, keurig. Ervaringsverhalen ontbreken. We moeten ook de moeilijke maatschappelijke discussies niet uit de weg gaan (bv. waarom gebruiken zoveel mensen </w:t>
      </w:r>
      <w:r w:rsidR="002348B4">
        <w:rPr>
          <w:rFonts w:ascii="Arial" w:hAnsi="Arial"/>
          <w:sz w:val="22"/>
          <w:szCs w:val="22"/>
        </w:rPr>
        <w:t>antidepressiva</w:t>
      </w:r>
      <w:r>
        <w:rPr>
          <w:rFonts w:ascii="Arial" w:hAnsi="Arial"/>
          <w:sz w:val="22"/>
          <w:szCs w:val="22"/>
        </w:rPr>
        <w:t>?).</w:t>
      </w:r>
    </w:p>
    <w:p w14:paraId="74626B5B" w14:textId="77777777" w:rsidR="00A43C4D" w:rsidRDefault="00A43C4D" w:rsidP="006A6591">
      <w:pPr>
        <w:pStyle w:val="Kleurrijkelijst-accent11"/>
        <w:numPr>
          <w:ilvl w:val="0"/>
          <w:numId w:val="26"/>
        </w:numPr>
        <w:ind w:left="567" w:hanging="425"/>
        <w:rPr>
          <w:rFonts w:ascii="Arial" w:hAnsi="Arial"/>
          <w:sz w:val="22"/>
          <w:szCs w:val="22"/>
        </w:rPr>
      </w:pPr>
      <w:r>
        <w:rPr>
          <w:rFonts w:ascii="Arial" w:hAnsi="Arial"/>
          <w:sz w:val="22"/>
          <w:szCs w:val="22"/>
        </w:rPr>
        <w:t>D</w:t>
      </w:r>
      <w:r w:rsidRPr="00247A54">
        <w:rPr>
          <w:rFonts w:ascii="Arial" w:hAnsi="Arial"/>
          <w:sz w:val="22"/>
          <w:szCs w:val="22"/>
        </w:rPr>
        <w:t xml:space="preserve">e samenstelling </w:t>
      </w:r>
      <w:r>
        <w:rPr>
          <w:rFonts w:ascii="Arial" w:hAnsi="Arial"/>
          <w:sz w:val="22"/>
          <w:szCs w:val="22"/>
        </w:rPr>
        <w:t xml:space="preserve">en verenigingsstructuur </w:t>
      </w:r>
      <w:r w:rsidRPr="00247A54">
        <w:rPr>
          <w:rFonts w:ascii="Arial" w:hAnsi="Arial"/>
          <w:sz w:val="22"/>
          <w:szCs w:val="22"/>
        </w:rPr>
        <w:t>van het platform verandert als ze ‘lidorganisaties in eigen huis opneemt’ (kamer</w:t>
      </w:r>
      <w:r w:rsidR="001A7153">
        <w:rPr>
          <w:rFonts w:ascii="Arial" w:hAnsi="Arial"/>
          <w:sz w:val="22"/>
          <w:szCs w:val="22"/>
        </w:rPr>
        <w:t xml:space="preserve"> familieraden</w:t>
      </w:r>
      <w:r w:rsidRPr="00247A54">
        <w:rPr>
          <w:rFonts w:ascii="Arial" w:hAnsi="Arial"/>
          <w:sz w:val="22"/>
          <w:szCs w:val="22"/>
        </w:rPr>
        <w:t>, regiokamer)</w:t>
      </w:r>
      <w:r>
        <w:rPr>
          <w:rFonts w:ascii="Arial" w:hAnsi="Arial"/>
          <w:sz w:val="22"/>
          <w:szCs w:val="22"/>
        </w:rPr>
        <w:t>. Het LPGGz gaat werken met aangesloten leden. Dit moet goed doordacht en uitgewerkt worden, om onderlinge probleme</w:t>
      </w:r>
      <w:r w:rsidR="00131782">
        <w:rPr>
          <w:rFonts w:ascii="Arial" w:hAnsi="Arial"/>
          <w:sz w:val="22"/>
          <w:szCs w:val="22"/>
        </w:rPr>
        <w:t>n in de toekomst te voorkomen.</w:t>
      </w:r>
    </w:p>
    <w:p w14:paraId="74626B5C" w14:textId="77777777" w:rsidR="00A43C4D" w:rsidRDefault="00A43C4D" w:rsidP="006A6591">
      <w:pPr>
        <w:pStyle w:val="Kleurrijkelijst-accent11"/>
        <w:numPr>
          <w:ilvl w:val="0"/>
          <w:numId w:val="26"/>
        </w:numPr>
        <w:ind w:left="567" w:hanging="425"/>
        <w:rPr>
          <w:rFonts w:ascii="Arial" w:hAnsi="Arial"/>
          <w:sz w:val="22"/>
          <w:szCs w:val="22"/>
        </w:rPr>
      </w:pPr>
      <w:r w:rsidRPr="00247A54">
        <w:rPr>
          <w:rFonts w:ascii="Arial" w:hAnsi="Arial"/>
          <w:sz w:val="22"/>
          <w:szCs w:val="22"/>
        </w:rPr>
        <w:t>De verschillen tussen de lidorganisaties zijn groot (bijv. Balans, NVA, Ypsilon tegenover Borderline, Anoiksis, SABN). Hoe houd je alle partijen tevreden?</w:t>
      </w:r>
    </w:p>
    <w:p w14:paraId="74626B5D" w14:textId="77777777" w:rsidR="00A43C4D" w:rsidRDefault="00A43C4D" w:rsidP="006A6591">
      <w:pPr>
        <w:pStyle w:val="Kleurrijkelijst-accent11"/>
        <w:numPr>
          <w:ilvl w:val="0"/>
          <w:numId w:val="26"/>
        </w:numPr>
        <w:ind w:left="567" w:hanging="425"/>
        <w:rPr>
          <w:rFonts w:ascii="Arial" w:hAnsi="Arial"/>
          <w:sz w:val="22"/>
          <w:szCs w:val="22"/>
        </w:rPr>
      </w:pPr>
      <w:r w:rsidRPr="004B7752">
        <w:rPr>
          <w:rFonts w:ascii="Arial" w:hAnsi="Arial"/>
          <w:sz w:val="22"/>
          <w:szCs w:val="22"/>
        </w:rPr>
        <w:t>Een klein aantal kleine lidorganisaties (met name cl</w:t>
      </w:r>
      <w:r>
        <w:rPr>
          <w:rFonts w:ascii="Arial" w:hAnsi="Arial"/>
          <w:sz w:val="22"/>
          <w:szCs w:val="22"/>
        </w:rPr>
        <w:t>iëntenorganisaties) participeert</w:t>
      </w:r>
      <w:r w:rsidRPr="004B7752">
        <w:rPr>
          <w:rFonts w:ascii="Arial" w:hAnsi="Arial"/>
          <w:sz w:val="22"/>
          <w:szCs w:val="22"/>
        </w:rPr>
        <w:t xml:space="preserve"> minimaal of zijn afgehaakt. Hierdoor werkt het netwerk niet goed.</w:t>
      </w:r>
      <w:r>
        <w:rPr>
          <w:rFonts w:ascii="Arial" w:hAnsi="Arial"/>
          <w:sz w:val="22"/>
          <w:szCs w:val="22"/>
        </w:rPr>
        <w:t xml:space="preserve"> </w:t>
      </w:r>
      <w:r w:rsidR="00E4716D">
        <w:rPr>
          <w:rFonts w:ascii="Arial" w:hAnsi="Arial"/>
          <w:sz w:val="22"/>
          <w:szCs w:val="22"/>
        </w:rPr>
        <w:t xml:space="preserve">Ze ervaren het LPGGz </w:t>
      </w:r>
      <w:r w:rsidRPr="004B7752">
        <w:rPr>
          <w:rFonts w:ascii="Arial" w:hAnsi="Arial"/>
          <w:sz w:val="22"/>
          <w:szCs w:val="22"/>
        </w:rPr>
        <w:t>als een ‘soort Europa’: de algemene belangen zijn te vaag, het beleidsjargon te abstract en de boodschappen staa</w:t>
      </w:r>
      <w:r w:rsidR="001A7153">
        <w:rPr>
          <w:rFonts w:ascii="Arial" w:hAnsi="Arial"/>
          <w:sz w:val="22"/>
          <w:szCs w:val="22"/>
        </w:rPr>
        <w:t>n</w:t>
      </w:r>
      <w:r w:rsidRPr="004B7752">
        <w:rPr>
          <w:rFonts w:ascii="Arial" w:hAnsi="Arial"/>
          <w:sz w:val="22"/>
          <w:szCs w:val="22"/>
        </w:rPr>
        <w:t xml:space="preserve"> te ver af van de beleving van cliënten. </w:t>
      </w:r>
    </w:p>
    <w:p w14:paraId="74626B5E" w14:textId="77777777" w:rsidR="00A43C4D" w:rsidRPr="004B7752" w:rsidRDefault="00E4716D" w:rsidP="006A6591">
      <w:pPr>
        <w:pStyle w:val="Kleurrijkelijst-accent11"/>
        <w:numPr>
          <w:ilvl w:val="0"/>
          <w:numId w:val="26"/>
        </w:numPr>
        <w:ind w:left="567" w:hanging="425"/>
        <w:rPr>
          <w:rFonts w:ascii="Arial" w:hAnsi="Arial"/>
          <w:sz w:val="22"/>
          <w:szCs w:val="22"/>
        </w:rPr>
      </w:pPr>
      <w:r>
        <w:rPr>
          <w:rFonts w:ascii="Arial" w:hAnsi="Arial"/>
          <w:sz w:val="22"/>
          <w:szCs w:val="22"/>
        </w:rPr>
        <w:lastRenderedPageBreak/>
        <w:t>De ideeën rond</w:t>
      </w:r>
      <w:r w:rsidR="00A43C4D" w:rsidRPr="004B7752">
        <w:rPr>
          <w:rFonts w:ascii="Arial" w:hAnsi="Arial"/>
          <w:sz w:val="22"/>
          <w:szCs w:val="22"/>
        </w:rPr>
        <w:t xml:space="preserve"> faciliteiten voor lidorganisaties </w:t>
      </w:r>
      <w:r>
        <w:rPr>
          <w:rFonts w:ascii="Arial" w:hAnsi="Arial"/>
          <w:sz w:val="22"/>
          <w:szCs w:val="22"/>
        </w:rPr>
        <w:t xml:space="preserve">zijn </w:t>
      </w:r>
      <w:r w:rsidR="00A43C4D" w:rsidRPr="004B7752">
        <w:rPr>
          <w:rFonts w:ascii="Arial" w:hAnsi="Arial"/>
          <w:sz w:val="22"/>
          <w:szCs w:val="22"/>
        </w:rPr>
        <w:t xml:space="preserve">niet van de grond gekomen; professionaliseren van kleine organisaties zou ook kunnen door uitwisseling </w:t>
      </w:r>
      <w:r w:rsidR="00A43C4D" w:rsidRPr="00A202D4">
        <w:rPr>
          <w:rFonts w:ascii="Arial" w:hAnsi="Arial"/>
          <w:sz w:val="22"/>
          <w:szCs w:val="22"/>
        </w:rPr>
        <w:t xml:space="preserve">tussen </w:t>
      </w:r>
      <w:r w:rsidRPr="00A202D4">
        <w:rPr>
          <w:rFonts w:ascii="Arial" w:hAnsi="Arial"/>
          <w:sz w:val="22"/>
          <w:szCs w:val="22"/>
        </w:rPr>
        <w:t xml:space="preserve">of bundeling van </w:t>
      </w:r>
      <w:r w:rsidR="00A43C4D" w:rsidRPr="00A202D4">
        <w:rPr>
          <w:rFonts w:ascii="Arial" w:hAnsi="Arial"/>
          <w:sz w:val="22"/>
          <w:szCs w:val="22"/>
        </w:rPr>
        <w:t>ge</w:t>
      </w:r>
      <w:r w:rsidR="00A43C4D" w:rsidRPr="004B7752">
        <w:rPr>
          <w:rFonts w:ascii="Arial" w:hAnsi="Arial"/>
          <w:sz w:val="22"/>
          <w:szCs w:val="22"/>
        </w:rPr>
        <w:t>lijksoortige organisaties</w:t>
      </w:r>
      <w:r w:rsidR="001A7153">
        <w:rPr>
          <w:rFonts w:ascii="Arial" w:hAnsi="Arial"/>
          <w:sz w:val="22"/>
          <w:szCs w:val="22"/>
        </w:rPr>
        <w:t>.</w:t>
      </w:r>
    </w:p>
    <w:p w14:paraId="74626B5F" w14:textId="77777777" w:rsidR="00A43C4D" w:rsidRPr="00247A54" w:rsidRDefault="00A43C4D" w:rsidP="006A6591">
      <w:pPr>
        <w:pStyle w:val="Kleurrijkelijst-accent11"/>
        <w:numPr>
          <w:ilvl w:val="0"/>
          <w:numId w:val="26"/>
        </w:numPr>
        <w:ind w:left="567" w:hanging="425"/>
        <w:rPr>
          <w:rFonts w:ascii="Arial" w:hAnsi="Arial"/>
          <w:sz w:val="22"/>
          <w:szCs w:val="22"/>
        </w:rPr>
      </w:pPr>
      <w:r w:rsidRPr="00247A54">
        <w:rPr>
          <w:rFonts w:ascii="Arial" w:hAnsi="Arial"/>
          <w:sz w:val="22"/>
          <w:szCs w:val="22"/>
        </w:rPr>
        <w:t>Themagroep kwaliteit wordt gemist</w:t>
      </w:r>
      <w:r w:rsidR="00E4716D">
        <w:rPr>
          <w:rFonts w:ascii="Arial" w:hAnsi="Arial"/>
          <w:sz w:val="22"/>
          <w:szCs w:val="22"/>
        </w:rPr>
        <w:t>.</w:t>
      </w:r>
    </w:p>
    <w:p w14:paraId="74626B60" w14:textId="77777777" w:rsidR="00A43C4D" w:rsidRPr="004B7752" w:rsidRDefault="00A43C4D" w:rsidP="006A6591">
      <w:pPr>
        <w:pStyle w:val="Kleurrijkelijst-accent11"/>
        <w:numPr>
          <w:ilvl w:val="0"/>
          <w:numId w:val="26"/>
        </w:numPr>
        <w:ind w:left="567" w:hanging="425"/>
        <w:rPr>
          <w:rFonts w:ascii="Arial" w:hAnsi="Arial"/>
          <w:sz w:val="22"/>
          <w:szCs w:val="22"/>
        </w:rPr>
      </w:pPr>
      <w:r>
        <w:rPr>
          <w:rFonts w:ascii="Arial" w:hAnsi="Arial"/>
          <w:sz w:val="22"/>
          <w:szCs w:val="22"/>
        </w:rPr>
        <w:t>E</w:t>
      </w:r>
      <w:r w:rsidRPr="004B7752">
        <w:rPr>
          <w:rFonts w:ascii="Arial" w:hAnsi="Arial"/>
          <w:sz w:val="22"/>
          <w:szCs w:val="22"/>
        </w:rPr>
        <w:t xml:space="preserve">r zijn </w:t>
      </w:r>
      <w:r>
        <w:rPr>
          <w:rFonts w:ascii="Arial" w:hAnsi="Arial"/>
          <w:sz w:val="22"/>
          <w:szCs w:val="22"/>
        </w:rPr>
        <w:t xml:space="preserve">te </w:t>
      </w:r>
      <w:r w:rsidR="00E4716D">
        <w:rPr>
          <w:rFonts w:ascii="Arial" w:hAnsi="Arial"/>
          <w:sz w:val="22"/>
          <w:szCs w:val="22"/>
        </w:rPr>
        <w:t>weinig successen op jeugdgebied.</w:t>
      </w:r>
    </w:p>
    <w:p w14:paraId="74626B61" w14:textId="77777777" w:rsidR="00A43C4D" w:rsidRPr="00247A54" w:rsidRDefault="00A43C4D" w:rsidP="006A6591">
      <w:pPr>
        <w:pStyle w:val="Kleurrijkelijst-accent11"/>
        <w:numPr>
          <w:ilvl w:val="0"/>
          <w:numId w:val="26"/>
        </w:numPr>
        <w:ind w:left="567" w:hanging="425"/>
        <w:rPr>
          <w:rFonts w:ascii="Arial" w:hAnsi="Arial"/>
          <w:sz w:val="22"/>
          <w:szCs w:val="22"/>
        </w:rPr>
      </w:pPr>
      <w:r>
        <w:rPr>
          <w:rFonts w:ascii="Arial" w:hAnsi="Arial"/>
          <w:sz w:val="22"/>
          <w:szCs w:val="22"/>
        </w:rPr>
        <w:t>D</w:t>
      </w:r>
      <w:r w:rsidRPr="00247A54">
        <w:rPr>
          <w:rFonts w:ascii="Arial" w:hAnsi="Arial"/>
          <w:sz w:val="22"/>
          <w:szCs w:val="22"/>
        </w:rPr>
        <w:t>e belangenbehartiging voor de eigen positie van de lidorganisaties is verzwakt doordat de belangenbehartiging uitsluitend bij LPGGz ligt. Dat maakt de positie van de leden als entiteit zwakker.</w:t>
      </w:r>
    </w:p>
    <w:p w14:paraId="74626B62" w14:textId="77777777" w:rsidR="00A43C4D" w:rsidRPr="00247A54" w:rsidRDefault="00A43C4D" w:rsidP="006A6591">
      <w:pPr>
        <w:pStyle w:val="Kleurrijkelijst-accent11"/>
        <w:numPr>
          <w:ilvl w:val="0"/>
          <w:numId w:val="26"/>
        </w:numPr>
        <w:ind w:left="567" w:hanging="425"/>
        <w:rPr>
          <w:rFonts w:ascii="Arial" w:hAnsi="Arial"/>
          <w:sz w:val="20"/>
          <w:szCs w:val="20"/>
        </w:rPr>
      </w:pPr>
      <w:r w:rsidRPr="00247A54">
        <w:rPr>
          <w:rFonts w:ascii="Arial" w:hAnsi="Arial"/>
          <w:sz w:val="22"/>
          <w:szCs w:val="22"/>
        </w:rPr>
        <w:t xml:space="preserve">De lokale en regionale infrastructuur van de ggz-cliënten en familiebeweging is nog kwetsbaar. </w:t>
      </w:r>
      <w:r w:rsidR="00E4716D">
        <w:rPr>
          <w:rFonts w:ascii="Arial" w:hAnsi="Arial"/>
          <w:sz w:val="22"/>
          <w:szCs w:val="22"/>
        </w:rPr>
        <w:t>V</w:t>
      </w:r>
      <w:r w:rsidRPr="00247A54">
        <w:rPr>
          <w:rFonts w:ascii="Arial" w:hAnsi="Arial"/>
          <w:sz w:val="22"/>
          <w:szCs w:val="22"/>
        </w:rPr>
        <w:t xml:space="preserve">eel RCO’s en cliënteninitiatieven </w:t>
      </w:r>
      <w:r w:rsidR="00E4716D">
        <w:rPr>
          <w:rFonts w:ascii="Arial" w:hAnsi="Arial"/>
          <w:sz w:val="22"/>
          <w:szCs w:val="22"/>
        </w:rPr>
        <w:t xml:space="preserve">zijn </w:t>
      </w:r>
      <w:r w:rsidRPr="00247A54">
        <w:rPr>
          <w:rFonts w:ascii="Arial" w:hAnsi="Arial"/>
          <w:sz w:val="22"/>
          <w:szCs w:val="22"/>
        </w:rPr>
        <w:t>verzwakt</w:t>
      </w:r>
      <w:r w:rsidR="00E4716D">
        <w:rPr>
          <w:rFonts w:ascii="Arial" w:hAnsi="Arial"/>
          <w:sz w:val="22"/>
          <w:szCs w:val="22"/>
        </w:rPr>
        <w:t xml:space="preserve"> of omgevallen. Ook zijn er </w:t>
      </w:r>
      <w:r w:rsidRPr="00247A54">
        <w:rPr>
          <w:rFonts w:ascii="Arial" w:hAnsi="Arial"/>
          <w:sz w:val="22"/>
          <w:szCs w:val="22"/>
        </w:rPr>
        <w:t>gebieden waar geen RCO is. Sommige (onafhankelijke) cliëntgestuurde initiatieven zijn geadopteerd door zorginstellingen.</w:t>
      </w:r>
    </w:p>
    <w:p w14:paraId="74626B63" w14:textId="77777777" w:rsidR="00A43C4D" w:rsidRPr="004D0FD0" w:rsidRDefault="00A43C4D" w:rsidP="006A6591">
      <w:pPr>
        <w:pStyle w:val="Kleurrijkelijst-accent11"/>
        <w:numPr>
          <w:ilvl w:val="0"/>
          <w:numId w:val="26"/>
        </w:numPr>
        <w:ind w:left="567" w:hanging="425"/>
        <w:rPr>
          <w:rFonts w:ascii="Arial" w:hAnsi="Arial"/>
          <w:sz w:val="22"/>
          <w:szCs w:val="22"/>
        </w:rPr>
      </w:pPr>
      <w:r w:rsidRPr="004B7752">
        <w:rPr>
          <w:rFonts w:ascii="Arial" w:hAnsi="Arial"/>
          <w:sz w:val="22"/>
          <w:szCs w:val="22"/>
        </w:rPr>
        <w:t xml:space="preserve">Het lukt </w:t>
      </w:r>
      <w:r>
        <w:rPr>
          <w:rFonts w:ascii="Arial" w:hAnsi="Arial"/>
          <w:sz w:val="22"/>
          <w:szCs w:val="22"/>
        </w:rPr>
        <w:t>on</w:t>
      </w:r>
      <w:r w:rsidRPr="004B7752">
        <w:rPr>
          <w:rFonts w:ascii="Arial" w:hAnsi="Arial"/>
          <w:sz w:val="22"/>
          <w:szCs w:val="22"/>
        </w:rPr>
        <w:t xml:space="preserve">voldoende </w:t>
      </w:r>
      <w:r>
        <w:rPr>
          <w:rFonts w:ascii="Arial" w:hAnsi="Arial"/>
          <w:sz w:val="22"/>
          <w:szCs w:val="22"/>
        </w:rPr>
        <w:t xml:space="preserve">om </w:t>
      </w:r>
      <w:r w:rsidRPr="004B7752">
        <w:rPr>
          <w:rFonts w:ascii="Arial" w:hAnsi="Arial"/>
          <w:sz w:val="22"/>
          <w:szCs w:val="22"/>
        </w:rPr>
        <w:t xml:space="preserve">een </w:t>
      </w:r>
      <w:r>
        <w:rPr>
          <w:rFonts w:ascii="Arial" w:hAnsi="Arial"/>
          <w:sz w:val="22"/>
          <w:szCs w:val="22"/>
        </w:rPr>
        <w:t xml:space="preserve">gezamenlijke </w:t>
      </w:r>
      <w:r w:rsidRPr="004B7752">
        <w:rPr>
          <w:rFonts w:ascii="Arial" w:hAnsi="Arial"/>
          <w:sz w:val="22"/>
          <w:szCs w:val="22"/>
        </w:rPr>
        <w:t xml:space="preserve">vuist te </w:t>
      </w:r>
      <w:r w:rsidR="00E4716D">
        <w:rPr>
          <w:rFonts w:ascii="Arial" w:hAnsi="Arial"/>
          <w:sz w:val="22"/>
          <w:szCs w:val="22"/>
        </w:rPr>
        <w:t>maken richting zorgverzekeraars.</w:t>
      </w:r>
    </w:p>
    <w:p w14:paraId="74626B64" w14:textId="77777777" w:rsidR="004D0FD0" w:rsidRPr="00181F9D" w:rsidRDefault="004D0FD0" w:rsidP="00101AA1">
      <w:pPr>
        <w:rPr>
          <w:rFonts w:ascii="Arial" w:hAnsi="Arial"/>
          <w:sz w:val="22"/>
          <w:szCs w:val="22"/>
        </w:rPr>
      </w:pPr>
    </w:p>
    <w:p w14:paraId="74626B65" w14:textId="77777777" w:rsidR="00E10CBB" w:rsidRDefault="003B774E" w:rsidP="00101AA1">
      <w:pPr>
        <w:rPr>
          <w:rFonts w:ascii="Arial" w:hAnsi="Arial"/>
          <w:sz w:val="22"/>
          <w:szCs w:val="22"/>
        </w:rPr>
      </w:pPr>
      <w:r w:rsidRPr="00024C57">
        <w:rPr>
          <w:rFonts w:ascii="Arial" w:hAnsi="Arial"/>
          <w:sz w:val="22"/>
          <w:szCs w:val="22"/>
        </w:rPr>
        <w:t xml:space="preserve">De SWOT-matrixen </w:t>
      </w:r>
      <w:r w:rsidR="004D4D57" w:rsidRPr="004D4D57">
        <w:rPr>
          <w:rFonts w:ascii="Arial" w:hAnsi="Arial"/>
          <w:sz w:val="22"/>
          <w:szCs w:val="22"/>
        </w:rPr>
        <w:t>in bijlage 2</w:t>
      </w:r>
      <w:r w:rsidR="004D4D57">
        <w:rPr>
          <w:rFonts w:ascii="Arial" w:hAnsi="Arial"/>
          <w:sz w:val="22"/>
          <w:szCs w:val="22"/>
        </w:rPr>
        <w:t xml:space="preserve"> </w:t>
      </w:r>
      <w:r w:rsidRPr="00024C57">
        <w:rPr>
          <w:rFonts w:ascii="Arial" w:hAnsi="Arial"/>
          <w:sz w:val="22"/>
          <w:szCs w:val="22"/>
        </w:rPr>
        <w:t>geven een overzicht van de sterke en zwakke punten, de kansen en bedreigingen. Enerzijds op het gebied va</w:t>
      </w:r>
      <w:r w:rsidR="00416E3B">
        <w:rPr>
          <w:rFonts w:ascii="Arial" w:hAnsi="Arial"/>
          <w:sz w:val="22"/>
          <w:szCs w:val="22"/>
        </w:rPr>
        <w:t>n ‘belangenbehartiging namens gg</w:t>
      </w:r>
      <w:r w:rsidRPr="00024C57">
        <w:rPr>
          <w:rFonts w:ascii="Arial" w:hAnsi="Arial"/>
          <w:sz w:val="22"/>
          <w:szCs w:val="22"/>
        </w:rPr>
        <w:t>z-cliënten’, anderzijds voor LPGGz als ‘netwerkorganisatie met een directeur en landelijk bureau’.</w:t>
      </w:r>
      <w:r w:rsidR="004D4D57">
        <w:rPr>
          <w:rFonts w:ascii="Arial" w:hAnsi="Arial"/>
          <w:sz w:val="22"/>
          <w:szCs w:val="22"/>
        </w:rPr>
        <w:t xml:space="preserve"> </w:t>
      </w:r>
      <w:r w:rsidRPr="00024C57">
        <w:rPr>
          <w:rFonts w:ascii="Arial" w:hAnsi="Arial"/>
          <w:sz w:val="22"/>
          <w:szCs w:val="22"/>
        </w:rPr>
        <w:t>Deze matrixen zijn in een netwerkoverleg omgezet in strategie en voornemens voor de komende jaren.</w:t>
      </w:r>
    </w:p>
    <w:p w14:paraId="74626B66" w14:textId="77777777" w:rsidR="00131782" w:rsidRDefault="00131782" w:rsidP="00101AA1">
      <w:pPr>
        <w:rPr>
          <w:rFonts w:ascii="Arial" w:hAnsi="Arial"/>
          <w:sz w:val="22"/>
          <w:szCs w:val="22"/>
        </w:rPr>
      </w:pPr>
    </w:p>
    <w:p w14:paraId="74626B67" w14:textId="77777777" w:rsidR="00C1006B" w:rsidRDefault="00C1006B">
      <w:pPr>
        <w:rPr>
          <w:rFonts w:ascii="Arial" w:hAnsi="Arial"/>
          <w:sz w:val="22"/>
          <w:szCs w:val="22"/>
        </w:rPr>
      </w:pPr>
      <w:r>
        <w:rPr>
          <w:rFonts w:ascii="Arial" w:hAnsi="Arial"/>
          <w:sz w:val="22"/>
          <w:szCs w:val="22"/>
        </w:rPr>
        <w:br w:type="page"/>
      </w:r>
    </w:p>
    <w:p w14:paraId="74626B68" w14:textId="77777777" w:rsidR="005D3F2E" w:rsidRPr="004D4D57" w:rsidRDefault="00B12323" w:rsidP="005D3F2E">
      <w:pPr>
        <w:outlineLvl w:val="0"/>
        <w:rPr>
          <w:rFonts w:ascii="Arial" w:eastAsia="Arial Unicode MS" w:hAnsi="Arial" w:cs="Arial"/>
          <w:b/>
          <w:color w:val="7030A0"/>
          <w:sz w:val="32"/>
          <w:szCs w:val="32"/>
          <w:u w:color="000000"/>
        </w:rPr>
      </w:pPr>
      <w:r w:rsidRPr="004D4D57">
        <w:rPr>
          <w:rFonts w:ascii="Arial" w:eastAsia="Arial Unicode MS" w:hAnsi="Arial" w:cs="Arial"/>
          <w:b/>
          <w:color w:val="7030A0"/>
          <w:sz w:val="32"/>
          <w:szCs w:val="32"/>
          <w:u w:color="000000"/>
        </w:rPr>
        <w:lastRenderedPageBreak/>
        <w:t xml:space="preserve">Hoofdstuk 5 Wat willen we </w:t>
      </w:r>
      <w:r w:rsidR="005D3F2E" w:rsidRPr="004D4D57">
        <w:rPr>
          <w:rFonts w:ascii="Arial" w:eastAsia="Arial Unicode MS" w:hAnsi="Arial" w:cs="Arial"/>
          <w:b/>
          <w:color w:val="7030A0"/>
          <w:sz w:val="32"/>
          <w:szCs w:val="32"/>
          <w:u w:color="000000"/>
        </w:rPr>
        <w:t>de komende jaren</w:t>
      </w:r>
      <w:r w:rsidRPr="004D4D57">
        <w:rPr>
          <w:rFonts w:ascii="Arial" w:eastAsia="Arial Unicode MS" w:hAnsi="Arial" w:cs="Arial"/>
          <w:b/>
          <w:color w:val="7030A0"/>
          <w:sz w:val="32"/>
          <w:szCs w:val="32"/>
          <w:u w:color="000000"/>
        </w:rPr>
        <w:t xml:space="preserve"> bereiken?</w:t>
      </w:r>
    </w:p>
    <w:p w14:paraId="74626B69" w14:textId="77777777" w:rsidR="005D3F2E" w:rsidRPr="00C1006B" w:rsidRDefault="005D3F2E" w:rsidP="005D3F2E">
      <w:pPr>
        <w:outlineLvl w:val="0"/>
        <w:rPr>
          <w:rFonts w:ascii="Arial" w:eastAsia="Arial Unicode MS" w:hAnsi="Arial" w:cs="Arial"/>
          <w:color w:val="000000"/>
          <w:sz w:val="22"/>
          <w:szCs w:val="22"/>
          <w:u w:color="000000"/>
        </w:rPr>
      </w:pPr>
    </w:p>
    <w:p w14:paraId="74626B6A" w14:textId="77777777" w:rsidR="005D3F2E" w:rsidRPr="00C1006B" w:rsidRDefault="005D3F2E" w:rsidP="005D3F2E">
      <w:pPr>
        <w:outlineLvl w:val="0"/>
        <w:rPr>
          <w:rFonts w:ascii="Arial" w:eastAsia="Arial Unicode MS" w:hAnsi="Arial" w:cs="Arial"/>
          <w:color w:val="000000"/>
          <w:sz w:val="22"/>
          <w:szCs w:val="22"/>
          <w:u w:color="000000"/>
        </w:rPr>
      </w:pPr>
    </w:p>
    <w:p w14:paraId="74626B6B" w14:textId="77777777" w:rsidR="00B12323" w:rsidRPr="00024C57" w:rsidRDefault="00B12323" w:rsidP="005D3F2E">
      <w:pPr>
        <w:outlineLvl w:val="0"/>
        <w:rPr>
          <w:rFonts w:ascii="Arial" w:eastAsia="Arial Unicode MS" w:hAnsi="Arial" w:cs="Arial"/>
          <w:sz w:val="22"/>
          <w:szCs w:val="22"/>
          <w:u w:color="000000"/>
        </w:rPr>
      </w:pPr>
      <w:r w:rsidRPr="00024C57">
        <w:rPr>
          <w:rFonts w:ascii="Arial" w:eastAsia="Arial Unicode MS" w:hAnsi="Arial" w:cs="Arial"/>
          <w:sz w:val="22"/>
          <w:szCs w:val="22"/>
          <w:u w:color="000000"/>
        </w:rPr>
        <w:t xml:space="preserve">LPGGz wil de komende jaren haar sterke positie als belangenbehartiger benutten om de zorg en maatschappelijke positie voor mensen met </w:t>
      </w:r>
      <w:r w:rsidR="00C1006B">
        <w:rPr>
          <w:rFonts w:ascii="Arial" w:eastAsia="Arial Unicode MS" w:hAnsi="Arial" w:cs="Arial"/>
          <w:sz w:val="22"/>
          <w:szCs w:val="22"/>
          <w:u w:color="000000"/>
        </w:rPr>
        <w:t>psychische</w:t>
      </w:r>
      <w:r w:rsidR="00AB78FB">
        <w:rPr>
          <w:rFonts w:ascii="Arial" w:eastAsia="Arial Unicode MS" w:hAnsi="Arial" w:cs="Arial"/>
          <w:sz w:val="22"/>
          <w:szCs w:val="22"/>
          <w:u w:color="000000"/>
        </w:rPr>
        <w:t xml:space="preserve"> </w:t>
      </w:r>
      <w:r w:rsidRPr="00024C57">
        <w:rPr>
          <w:rFonts w:ascii="Arial" w:eastAsia="Arial Unicode MS" w:hAnsi="Arial" w:cs="Arial"/>
          <w:sz w:val="22"/>
          <w:szCs w:val="22"/>
          <w:u w:color="000000"/>
        </w:rPr>
        <w:t xml:space="preserve">problematiek te verbeteren. Die ambitie kan zij alleen dichterbij brengen door haar instrumentarium als belangenbehartiger te benutten en mét de verantwoordelijke partijen en organisaties: </w:t>
      </w:r>
    </w:p>
    <w:p w14:paraId="74626B6C" w14:textId="77777777" w:rsidR="00B12323" w:rsidRPr="00024C57" w:rsidRDefault="00B12323" w:rsidP="00B12323">
      <w:pPr>
        <w:pStyle w:val="Kleurrijkelijst-accent11"/>
        <w:numPr>
          <w:ilvl w:val="0"/>
          <w:numId w:val="8"/>
        </w:numPr>
        <w:outlineLvl w:val="0"/>
        <w:rPr>
          <w:rFonts w:ascii="Arial" w:eastAsia="Arial Unicode MS" w:hAnsi="Arial" w:cs="Arial"/>
          <w:sz w:val="22"/>
          <w:szCs w:val="22"/>
          <w:u w:color="000000"/>
        </w:rPr>
      </w:pPr>
      <w:r w:rsidRPr="00024C57">
        <w:rPr>
          <w:rFonts w:ascii="Arial" w:eastAsia="Arial Unicode MS" w:hAnsi="Arial" w:cs="Arial"/>
          <w:sz w:val="22"/>
          <w:szCs w:val="22"/>
          <w:u w:color="000000"/>
        </w:rPr>
        <w:t>initiëren en motiveren vanuit cliënt</w:t>
      </w:r>
      <w:r w:rsidR="006A4E6D">
        <w:rPr>
          <w:rFonts w:ascii="Arial" w:eastAsia="Arial Unicode MS" w:hAnsi="Arial" w:cs="Arial"/>
          <w:sz w:val="22"/>
          <w:szCs w:val="22"/>
          <w:u w:color="000000"/>
        </w:rPr>
        <w:t>- en familie-</w:t>
      </w:r>
      <w:r w:rsidRPr="00024C57">
        <w:rPr>
          <w:rFonts w:ascii="Arial" w:eastAsia="Arial Unicode MS" w:hAnsi="Arial" w:cs="Arial"/>
          <w:sz w:val="22"/>
          <w:szCs w:val="22"/>
          <w:u w:color="000000"/>
        </w:rPr>
        <w:t>ervaringen en cliënten</w:t>
      </w:r>
      <w:r w:rsidR="006A4E6D">
        <w:rPr>
          <w:rFonts w:ascii="Arial" w:eastAsia="Arial Unicode MS" w:hAnsi="Arial" w:cs="Arial"/>
          <w:sz w:val="22"/>
          <w:szCs w:val="22"/>
          <w:u w:color="000000"/>
        </w:rPr>
        <w:t>- en familie</w:t>
      </w:r>
      <w:r w:rsidRPr="00024C57">
        <w:rPr>
          <w:rFonts w:ascii="Arial" w:eastAsia="Arial Unicode MS" w:hAnsi="Arial" w:cs="Arial"/>
          <w:sz w:val="22"/>
          <w:szCs w:val="22"/>
          <w:u w:color="000000"/>
        </w:rPr>
        <w:t>perspectief,</w:t>
      </w:r>
    </w:p>
    <w:p w14:paraId="74626B6D" w14:textId="77777777" w:rsidR="00B12323" w:rsidRPr="00024C57" w:rsidRDefault="00B12323" w:rsidP="00B12323">
      <w:pPr>
        <w:pStyle w:val="Kleurrijkelijst-accent11"/>
        <w:numPr>
          <w:ilvl w:val="0"/>
          <w:numId w:val="8"/>
        </w:numPr>
        <w:outlineLvl w:val="0"/>
        <w:rPr>
          <w:rFonts w:ascii="Arial" w:eastAsia="Arial Unicode MS" w:hAnsi="Arial" w:cs="Arial"/>
          <w:sz w:val="22"/>
          <w:szCs w:val="22"/>
          <w:u w:color="000000"/>
        </w:rPr>
      </w:pPr>
      <w:r w:rsidRPr="00024C57">
        <w:rPr>
          <w:rFonts w:ascii="Arial" w:eastAsia="Arial Unicode MS" w:hAnsi="Arial" w:cs="Arial"/>
          <w:sz w:val="22"/>
          <w:szCs w:val="22"/>
          <w:u w:color="000000"/>
        </w:rPr>
        <w:t>onderhandelen en samenwerken om vernieuwing</w:t>
      </w:r>
      <w:r w:rsidR="006A4E6D">
        <w:rPr>
          <w:rFonts w:ascii="Arial" w:eastAsia="Arial Unicode MS" w:hAnsi="Arial" w:cs="Arial"/>
          <w:sz w:val="22"/>
          <w:szCs w:val="22"/>
          <w:u w:color="000000"/>
        </w:rPr>
        <w:t>en</w:t>
      </w:r>
      <w:r w:rsidRPr="00024C57">
        <w:rPr>
          <w:rFonts w:ascii="Arial" w:eastAsia="Arial Unicode MS" w:hAnsi="Arial" w:cs="Arial"/>
          <w:sz w:val="22"/>
          <w:szCs w:val="22"/>
          <w:u w:color="000000"/>
        </w:rPr>
        <w:t xml:space="preserve"> te realiseren,</w:t>
      </w:r>
    </w:p>
    <w:p w14:paraId="74626B6E" w14:textId="77777777" w:rsidR="00E4669C" w:rsidRPr="00024C57" w:rsidRDefault="00B12323" w:rsidP="00024C57">
      <w:pPr>
        <w:pStyle w:val="Kleurrijkelijst-accent11"/>
        <w:numPr>
          <w:ilvl w:val="0"/>
          <w:numId w:val="8"/>
        </w:numPr>
        <w:outlineLvl w:val="0"/>
        <w:rPr>
          <w:rFonts w:ascii="Arial" w:eastAsia="Arial Unicode MS" w:hAnsi="Arial" w:cs="Arial"/>
          <w:sz w:val="22"/>
          <w:szCs w:val="22"/>
          <w:u w:color="000000"/>
        </w:rPr>
      </w:pPr>
      <w:r w:rsidRPr="00024C57">
        <w:rPr>
          <w:rFonts w:ascii="Arial" w:eastAsia="Arial Unicode MS" w:hAnsi="Arial" w:cs="Arial"/>
          <w:sz w:val="22"/>
          <w:szCs w:val="22"/>
          <w:u w:color="000000"/>
        </w:rPr>
        <w:t xml:space="preserve">actievoeren en opkomen voor </w:t>
      </w:r>
      <w:r w:rsidR="00E4669C" w:rsidRPr="00024C57">
        <w:rPr>
          <w:rFonts w:ascii="Arial" w:eastAsia="Arial Unicode MS" w:hAnsi="Arial" w:cs="Arial"/>
          <w:sz w:val="22"/>
          <w:szCs w:val="22"/>
          <w:u w:color="000000"/>
        </w:rPr>
        <w:t>ggz-cliënten bij ongewenste beleidsveranderingen</w:t>
      </w:r>
      <w:r w:rsidR="00024C57">
        <w:rPr>
          <w:rFonts w:ascii="Arial" w:eastAsia="Arial Unicode MS" w:hAnsi="Arial" w:cs="Arial"/>
          <w:sz w:val="22"/>
          <w:szCs w:val="22"/>
          <w:u w:color="000000"/>
        </w:rPr>
        <w:t>.</w:t>
      </w:r>
    </w:p>
    <w:p w14:paraId="74626B6F" w14:textId="77777777" w:rsidR="00AC7982" w:rsidRPr="00C1006B" w:rsidRDefault="00AC7982" w:rsidP="005D3F2E">
      <w:pPr>
        <w:outlineLvl w:val="0"/>
        <w:rPr>
          <w:rFonts w:ascii="Arial" w:eastAsia="Arial Unicode MS" w:hAnsi="Arial" w:cs="Arial"/>
          <w:color w:val="000000"/>
          <w:sz w:val="22"/>
          <w:szCs w:val="22"/>
          <w:u w:color="000000"/>
        </w:rPr>
      </w:pPr>
    </w:p>
    <w:p w14:paraId="74626B70" w14:textId="77777777" w:rsidR="00AC7982" w:rsidRPr="004D4D57" w:rsidRDefault="00AC7982" w:rsidP="005D3F2E">
      <w:pPr>
        <w:outlineLvl w:val="0"/>
        <w:rPr>
          <w:rFonts w:ascii="Arial" w:eastAsia="Arial Unicode MS" w:hAnsi="Arial" w:cs="Arial"/>
          <w:b/>
          <w:color w:val="7030A0"/>
          <w:sz w:val="28"/>
          <w:szCs w:val="28"/>
          <w:u w:color="000000"/>
        </w:rPr>
      </w:pPr>
      <w:r w:rsidRPr="004D4D57">
        <w:rPr>
          <w:rFonts w:ascii="Arial" w:eastAsia="Arial Unicode MS" w:hAnsi="Arial" w:cs="Arial"/>
          <w:b/>
          <w:color w:val="7030A0"/>
          <w:sz w:val="28"/>
          <w:szCs w:val="28"/>
          <w:u w:color="000000"/>
        </w:rPr>
        <w:t>Inzet in de belangenbehartiging</w:t>
      </w:r>
    </w:p>
    <w:p w14:paraId="74626B71" w14:textId="77777777" w:rsidR="00AC7982" w:rsidRPr="00C1006B" w:rsidRDefault="00AC7982" w:rsidP="005D3F2E">
      <w:pPr>
        <w:outlineLvl w:val="0"/>
        <w:rPr>
          <w:rFonts w:ascii="Arial" w:eastAsia="Arial Unicode MS" w:hAnsi="Arial" w:cs="Arial"/>
          <w:color w:val="000000"/>
          <w:sz w:val="22"/>
          <w:szCs w:val="22"/>
          <w:u w:color="000000"/>
        </w:rPr>
      </w:pPr>
    </w:p>
    <w:p w14:paraId="74626B72" w14:textId="77777777" w:rsidR="00BB269D" w:rsidRPr="004D4D57" w:rsidRDefault="00722AF2" w:rsidP="004D4D57">
      <w:pPr>
        <w:pStyle w:val="Kleurrijkelijst-accent11"/>
        <w:numPr>
          <w:ilvl w:val="0"/>
          <w:numId w:val="38"/>
        </w:numPr>
        <w:outlineLvl w:val="0"/>
        <w:rPr>
          <w:rFonts w:ascii="Arial" w:eastAsia="Arial Unicode MS" w:hAnsi="Arial" w:cs="Arial"/>
          <w:b/>
          <w:color w:val="7030A0"/>
          <w:sz w:val="22"/>
          <w:szCs w:val="22"/>
          <w:u w:color="000000"/>
        </w:rPr>
      </w:pPr>
      <w:r w:rsidRPr="004D4D57">
        <w:rPr>
          <w:rFonts w:ascii="Arial" w:eastAsia="Arial Unicode MS" w:hAnsi="Arial" w:cs="Arial"/>
          <w:b/>
          <w:color w:val="7030A0"/>
          <w:sz w:val="22"/>
          <w:szCs w:val="22"/>
          <w:u w:color="000000"/>
        </w:rPr>
        <w:t>V</w:t>
      </w:r>
      <w:r w:rsidR="00E4669C" w:rsidRPr="004D4D57">
        <w:rPr>
          <w:rFonts w:ascii="Arial" w:eastAsia="Arial Unicode MS" w:hAnsi="Arial" w:cs="Arial"/>
          <w:b/>
          <w:color w:val="7030A0"/>
          <w:sz w:val="22"/>
          <w:szCs w:val="22"/>
          <w:u w:color="000000"/>
        </w:rPr>
        <w:t>ernieuwing</w:t>
      </w:r>
      <w:r w:rsidR="005D3F2E" w:rsidRPr="004D4D57">
        <w:rPr>
          <w:rFonts w:ascii="Arial" w:eastAsia="Arial Unicode MS" w:hAnsi="Arial" w:cs="Arial"/>
          <w:b/>
          <w:color w:val="7030A0"/>
          <w:sz w:val="22"/>
          <w:szCs w:val="22"/>
          <w:u w:color="000000"/>
        </w:rPr>
        <w:t xml:space="preserve"> van de zorg in het kader van ‘</w:t>
      </w:r>
      <w:r w:rsidR="005D3F2E" w:rsidRPr="004D4D57">
        <w:rPr>
          <w:rFonts w:ascii="Arial" w:eastAsia="Arial Unicode MS" w:hAnsi="Arial" w:cs="Arial"/>
          <w:b/>
          <w:color w:val="7030A0"/>
          <w:sz w:val="22"/>
          <w:szCs w:val="22"/>
        </w:rPr>
        <w:t>passende zorg</w:t>
      </w:r>
      <w:r w:rsidR="005D3F2E" w:rsidRPr="004D4D57">
        <w:rPr>
          <w:rFonts w:ascii="Arial" w:eastAsia="Arial Unicode MS" w:hAnsi="Arial" w:cs="Arial"/>
          <w:b/>
          <w:color w:val="7030A0"/>
          <w:sz w:val="22"/>
          <w:szCs w:val="22"/>
          <w:u w:color="000000"/>
        </w:rPr>
        <w:t>’</w:t>
      </w:r>
    </w:p>
    <w:p w14:paraId="74626B73" w14:textId="77777777" w:rsidR="005D3F2E" w:rsidRPr="006A6591" w:rsidRDefault="005D3F2E" w:rsidP="005D3F2E">
      <w:pPr>
        <w:ind w:left="9"/>
        <w:outlineLvl w:val="0"/>
        <w:rPr>
          <w:rFonts w:ascii="Arial" w:eastAsia="Arial Unicode MS" w:hAnsi="Arial" w:cs="Arial"/>
          <w:color w:val="000000"/>
          <w:sz w:val="22"/>
          <w:szCs w:val="22"/>
          <w:u w:color="000000"/>
        </w:rPr>
      </w:pPr>
    </w:p>
    <w:p w14:paraId="74626B74" w14:textId="77777777" w:rsidR="005D3F2E" w:rsidRPr="006A6591" w:rsidRDefault="005D3F2E" w:rsidP="005D3F2E">
      <w:pPr>
        <w:ind w:left="9"/>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 xml:space="preserve">: </w:t>
      </w:r>
    </w:p>
    <w:p w14:paraId="74626B75" w14:textId="77777777" w:rsidR="005D3F2E" w:rsidRPr="006A6591" w:rsidRDefault="005D3F2E" w:rsidP="005D3F2E">
      <w:pPr>
        <w:numPr>
          <w:ilvl w:val="0"/>
          <w:numId w:val="36"/>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Een veranderings- en innovatieproces op gang he</w:t>
      </w:r>
      <w:r w:rsidR="00416E3B">
        <w:rPr>
          <w:rFonts w:ascii="Arial" w:eastAsia="Arial Unicode MS" w:hAnsi="Arial" w:cs="Arial"/>
          <w:color w:val="000000"/>
          <w:sz w:val="22"/>
          <w:szCs w:val="22"/>
          <w:u w:color="000000"/>
        </w:rPr>
        <w:t>lpen gg</w:t>
      </w:r>
      <w:r w:rsidR="006A6591" w:rsidRPr="006A6591">
        <w:rPr>
          <w:rFonts w:ascii="Arial" w:eastAsia="Arial Unicode MS" w:hAnsi="Arial" w:cs="Arial"/>
          <w:color w:val="000000"/>
          <w:sz w:val="22"/>
          <w:szCs w:val="22"/>
          <w:u w:color="000000"/>
        </w:rPr>
        <w:t xml:space="preserve">z-breed en voor alle </w:t>
      </w:r>
      <w:r w:rsidR="00D60FD4">
        <w:rPr>
          <w:rFonts w:ascii="Arial" w:eastAsia="Arial Unicode MS" w:hAnsi="Arial" w:cs="Arial"/>
          <w:color w:val="000000"/>
          <w:sz w:val="22"/>
          <w:szCs w:val="22"/>
          <w:u w:color="000000"/>
        </w:rPr>
        <w:t>cliëntengroep</w:t>
      </w:r>
      <w:r w:rsidRPr="006A6591">
        <w:rPr>
          <w:rFonts w:ascii="Arial" w:eastAsia="Arial Unicode MS" w:hAnsi="Arial" w:cs="Arial"/>
          <w:color w:val="000000"/>
          <w:sz w:val="22"/>
          <w:szCs w:val="22"/>
          <w:u w:color="000000"/>
        </w:rPr>
        <w:t>en</w:t>
      </w:r>
      <w:r w:rsidR="006A6591" w:rsidRPr="006A6591">
        <w:rPr>
          <w:rFonts w:ascii="Arial" w:eastAsia="Arial Unicode MS" w:hAnsi="Arial" w:cs="Arial"/>
          <w:color w:val="000000"/>
          <w:sz w:val="22"/>
          <w:szCs w:val="22"/>
          <w:u w:color="000000"/>
        </w:rPr>
        <w:t xml:space="preserve"> </w:t>
      </w:r>
      <w:r w:rsidR="006A4E6D">
        <w:rPr>
          <w:rFonts w:ascii="Arial" w:eastAsia="Arial Unicode MS" w:hAnsi="Arial" w:cs="Arial"/>
          <w:color w:val="000000"/>
          <w:sz w:val="22"/>
          <w:szCs w:val="22"/>
          <w:u w:color="000000"/>
        </w:rPr>
        <w:t xml:space="preserve">en hun naasten </w:t>
      </w:r>
      <w:r w:rsidR="006A6591" w:rsidRPr="006A6591">
        <w:rPr>
          <w:rFonts w:ascii="Arial" w:eastAsia="Arial Unicode MS" w:hAnsi="Arial" w:cs="Arial"/>
          <w:color w:val="000000"/>
          <w:sz w:val="22"/>
          <w:szCs w:val="22"/>
          <w:u w:color="000000"/>
        </w:rPr>
        <w:t>(zie bijlage)</w:t>
      </w:r>
      <w:r w:rsidRPr="006A6591">
        <w:rPr>
          <w:rFonts w:ascii="Arial" w:eastAsia="Arial Unicode MS" w:hAnsi="Arial" w:cs="Arial"/>
          <w:color w:val="000000"/>
          <w:sz w:val="22"/>
          <w:szCs w:val="22"/>
          <w:u w:color="000000"/>
        </w:rPr>
        <w:t>, samen met zorgaanbieders en zorgverzekeraars, dat gericht is op passende zorg dichtbij en in de samenleving, gericht op kwalitatief goede hulp en voorkomen van erger.</w:t>
      </w:r>
    </w:p>
    <w:p w14:paraId="74626B76" w14:textId="77777777" w:rsidR="005D3F2E" w:rsidRPr="006A6591" w:rsidRDefault="005D3F2E" w:rsidP="005D3F2E">
      <w:pPr>
        <w:ind w:left="729"/>
        <w:outlineLvl w:val="0"/>
        <w:rPr>
          <w:rFonts w:ascii="Arial" w:eastAsia="Arial Unicode MS" w:hAnsi="Arial" w:cs="Arial"/>
          <w:color w:val="000000"/>
          <w:sz w:val="22"/>
          <w:szCs w:val="22"/>
          <w:u w:color="000000"/>
        </w:rPr>
      </w:pPr>
    </w:p>
    <w:p w14:paraId="74626B77" w14:textId="77777777" w:rsidR="005D3F2E" w:rsidRPr="006A6591" w:rsidRDefault="005D3F2E" w:rsidP="005D3F2E">
      <w:pPr>
        <w:ind w:left="9"/>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 xml:space="preserve">: </w:t>
      </w:r>
    </w:p>
    <w:p w14:paraId="74626B78" w14:textId="77777777" w:rsidR="005D3F2E" w:rsidRPr="006A6591" w:rsidRDefault="005D3F2E" w:rsidP="005D3F2E">
      <w:pPr>
        <w:numPr>
          <w:ilvl w:val="0"/>
          <w:numId w:val="36"/>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Andere attitude en instrumenten door hulpverleners om de cliënt en naasten ondersteuning te bieden bij herstel én zelfmanagement (eigen regie, eigen kracht);</w:t>
      </w:r>
    </w:p>
    <w:p w14:paraId="74626B79" w14:textId="77777777" w:rsidR="005D3F2E" w:rsidRPr="006A6591" w:rsidRDefault="005D3F2E" w:rsidP="005D3F2E">
      <w:pPr>
        <w:numPr>
          <w:ilvl w:val="0"/>
          <w:numId w:val="36"/>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Meer tevreden cliënten en hun naasten die sneller en beter geholpen zijn en beter in staat zijn de eigen regie en eigen kracht te benutten;</w:t>
      </w:r>
    </w:p>
    <w:p w14:paraId="74626B7A" w14:textId="77777777" w:rsidR="005D3F2E" w:rsidRPr="006A6591" w:rsidRDefault="005D3F2E" w:rsidP="005D3F2E">
      <w:pPr>
        <w:numPr>
          <w:ilvl w:val="0"/>
          <w:numId w:val="36"/>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Toenemende acceptatie van psychische kwetsbaarheid in het dagelijks verkeer en kennis over de mogelijkheden om daar steun en hulp bij te bieden.</w:t>
      </w:r>
    </w:p>
    <w:p w14:paraId="74626B7B" w14:textId="77777777" w:rsidR="005D3F2E" w:rsidRPr="006A6591" w:rsidRDefault="005D3F2E" w:rsidP="005D3F2E">
      <w:pPr>
        <w:outlineLvl w:val="0"/>
        <w:rPr>
          <w:rFonts w:ascii="Arial" w:eastAsia="Arial Unicode MS" w:hAnsi="Arial" w:cs="Arial"/>
          <w:color w:val="000000"/>
          <w:sz w:val="22"/>
          <w:szCs w:val="22"/>
          <w:u w:color="000000"/>
        </w:rPr>
      </w:pPr>
    </w:p>
    <w:p w14:paraId="74626B7C"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w:t>
      </w:r>
    </w:p>
    <w:p w14:paraId="74626B7D"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levert en borgt als netwerk de cliënten</w:t>
      </w:r>
      <w:r w:rsidR="006A4E6D">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inbreng om met hulpverleners/zorgaanbieders en zorgverzekeraars de doelen van passende zorg vo</w:t>
      </w:r>
      <w:r w:rsidR="00E4669C" w:rsidRPr="006A6591">
        <w:rPr>
          <w:rFonts w:ascii="Arial" w:eastAsia="Arial Unicode MS" w:hAnsi="Arial" w:cs="Arial"/>
          <w:color w:val="000000"/>
          <w:sz w:val="22"/>
          <w:szCs w:val="22"/>
          <w:u w:color="000000"/>
        </w:rPr>
        <w:t>or 8</w:t>
      </w:r>
      <w:r w:rsidRPr="006A6591">
        <w:rPr>
          <w:rFonts w:ascii="Arial" w:eastAsia="Arial Unicode MS" w:hAnsi="Arial" w:cs="Arial"/>
          <w:color w:val="000000"/>
          <w:sz w:val="22"/>
          <w:szCs w:val="22"/>
          <w:u w:color="000000"/>
        </w:rPr>
        <w:t xml:space="preserve"> </w:t>
      </w:r>
      <w:r w:rsidR="00D60FD4">
        <w:rPr>
          <w:rFonts w:ascii="Arial" w:eastAsia="Arial Unicode MS" w:hAnsi="Arial" w:cs="Arial"/>
          <w:color w:val="000000"/>
          <w:sz w:val="22"/>
          <w:szCs w:val="22"/>
          <w:u w:color="000000"/>
        </w:rPr>
        <w:t>cliëntengroep</w:t>
      </w:r>
      <w:r w:rsidR="006A6591" w:rsidRPr="006A6591">
        <w:rPr>
          <w:rFonts w:ascii="Arial" w:eastAsia="Arial Unicode MS" w:hAnsi="Arial" w:cs="Arial"/>
          <w:color w:val="000000"/>
          <w:sz w:val="22"/>
          <w:szCs w:val="22"/>
          <w:u w:color="000000"/>
        </w:rPr>
        <w:t>en</w:t>
      </w:r>
      <w:r w:rsidRPr="006A6591">
        <w:rPr>
          <w:rFonts w:ascii="Arial" w:eastAsia="Arial Unicode MS" w:hAnsi="Arial" w:cs="Arial"/>
          <w:color w:val="000000"/>
          <w:sz w:val="22"/>
          <w:szCs w:val="22"/>
          <w:u w:color="000000"/>
        </w:rPr>
        <w:t xml:space="preserve"> te realiseren (zie bijlage matrix </w:t>
      </w:r>
      <w:r w:rsidR="00D60FD4">
        <w:rPr>
          <w:rFonts w:ascii="Arial" w:eastAsia="Arial Unicode MS" w:hAnsi="Arial" w:cs="Arial"/>
          <w:color w:val="000000"/>
          <w:sz w:val="22"/>
          <w:szCs w:val="22"/>
          <w:u w:color="000000"/>
        </w:rPr>
        <w:t>cliëntengroep</w:t>
      </w:r>
      <w:r w:rsidR="006A6591" w:rsidRPr="006A6591">
        <w:rPr>
          <w:rFonts w:ascii="Arial" w:eastAsia="Arial Unicode MS" w:hAnsi="Arial" w:cs="Arial"/>
          <w:color w:val="000000"/>
          <w:sz w:val="22"/>
          <w:szCs w:val="22"/>
          <w:u w:color="000000"/>
        </w:rPr>
        <w:t>en</w:t>
      </w:r>
      <w:r w:rsidRPr="006A6591">
        <w:rPr>
          <w:rFonts w:ascii="Arial" w:eastAsia="Arial Unicode MS" w:hAnsi="Arial" w:cs="Arial"/>
          <w:color w:val="000000"/>
          <w:sz w:val="22"/>
          <w:szCs w:val="22"/>
          <w:u w:color="000000"/>
        </w:rPr>
        <w:t xml:space="preserve"> en eisen te stellen aan de zorg en ondersteuning). Ze stelt daarvoor met de lidorganisaties programma’s van eisen vanuit cliënten</w:t>
      </w:r>
      <w:r w:rsidR="006A4E6D">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perspectief op.</w:t>
      </w:r>
    </w:p>
    <w:p w14:paraId="74626B7E" w14:textId="77777777" w:rsidR="00E4669C" w:rsidRPr="004D4D57" w:rsidRDefault="00E4669C" w:rsidP="00E4669C">
      <w:pPr>
        <w:numPr>
          <w:ilvl w:val="0"/>
          <w:numId w:val="35"/>
        </w:numPr>
        <w:outlineLvl w:val="0"/>
        <w:rPr>
          <w:rFonts w:ascii="Arial" w:eastAsia="Arial Unicode MS" w:hAnsi="Arial" w:cs="Arial"/>
          <w:sz w:val="22"/>
          <w:szCs w:val="22"/>
        </w:rPr>
      </w:pPr>
      <w:r w:rsidRPr="004D4D57">
        <w:rPr>
          <w:rFonts w:ascii="Arial" w:eastAsia="Arial Unicode MS" w:hAnsi="Arial" w:cs="Arial"/>
          <w:sz w:val="22"/>
          <w:szCs w:val="22"/>
        </w:rPr>
        <w:t xml:space="preserve">LPGGz zal een extra inspanning leveren om het cliëntenperspectief voor de groepen ‘mensen met verslavingsproblematiek en mensen met forensisch-psychiatrische problematiek uit te werken. Ook deze problematiek moet deel gaan uitmaken van de inzet van het LPGGz in de komende jaren. </w:t>
      </w:r>
    </w:p>
    <w:p w14:paraId="74626B7F"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rPr>
        <w:t xml:space="preserve">Ervaringsverhalen vanuit de diverse </w:t>
      </w:r>
      <w:r w:rsidR="00D60FD4">
        <w:rPr>
          <w:rFonts w:ascii="Arial" w:eastAsia="Arial Unicode MS" w:hAnsi="Arial" w:cs="Arial"/>
          <w:color w:val="000000"/>
          <w:sz w:val="22"/>
          <w:szCs w:val="22"/>
        </w:rPr>
        <w:t>cliëntengroep</w:t>
      </w:r>
      <w:r w:rsidR="006A6591" w:rsidRPr="006A6591">
        <w:rPr>
          <w:rFonts w:ascii="Arial" w:eastAsia="Arial Unicode MS" w:hAnsi="Arial" w:cs="Arial"/>
          <w:color w:val="000000"/>
          <w:sz w:val="22"/>
          <w:szCs w:val="22"/>
        </w:rPr>
        <w:t>en</w:t>
      </w:r>
      <w:r w:rsidRPr="006A6591">
        <w:rPr>
          <w:rFonts w:ascii="Arial" w:eastAsia="Arial Unicode MS" w:hAnsi="Arial" w:cs="Arial"/>
          <w:color w:val="000000"/>
          <w:sz w:val="22"/>
          <w:szCs w:val="22"/>
        </w:rPr>
        <w:t xml:space="preserve"> worden met de lidorganisaties verzameld als onderdeel</w:t>
      </w:r>
      <w:r w:rsidRPr="006A6591">
        <w:rPr>
          <w:rFonts w:ascii="Arial" w:eastAsia="Arial Unicode MS" w:hAnsi="Arial" w:cs="Arial"/>
          <w:color w:val="000000"/>
          <w:sz w:val="22"/>
          <w:szCs w:val="22"/>
          <w:u w:color="000000"/>
        </w:rPr>
        <w:t xml:space="preserve"> van de cliënten</w:t>
      </w:r>
      <w:r w:rsidR="006A4E6D">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inbreng.</w:t>
      </w:r>
    </w:p>
    <w:p w14:paraId="74626B80"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evalueert de voortgang en resultaten tweejaarlijks per doelgroep met de lidorganisaties en door raadpleging van niet-georganiseerde cliënten en hun naasten in samenwerking met het Trimbos Instituut en de PG-koepels.</w:t>
      </w:r>
    </w:p>
    <w:p w14:paraId="74626B81"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Na realisatie van vernieuwde zorgvormen worden de instrumenten van zorgaanbieders voor kwaliteits- en outcome-evaluatie ingezet (CQ-index, ROM) voor deze evaluaties.</w:t>
      </w:r>
    </w:p>
    <w:p w14:paraId="74626B82" w14:textId="77777777" w:rsidR="005D3F2E" w:rsidRPr="006A6591" w:rsidRDefault="005D3F2E" w:rsidP="006A6591">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LPGGz voert regelmatig kwaliteitsvergelijking uit tussen zorgaanbieders op diverse thema’s die voor cliënten en </w:t>
      </w:r>
      <w:r w:rsidR="0029675D">
        <w:rPr>
          <w:rFonts w:ascii="Arial" w:eastAsia="Arial Unicode MS" w:hAnsi="Arial" w:cs="Arial"/>
          <w:color w:val="000000"/>
          <w:sz w:val="22"/>
          <w:szCs w:val="22"/>
          <w:u w:color="000000"/>
        </w:rPr>
        <w:t xml:space="preserve">hun </w:t>
      </w:r>
      <w:r w:rsidRPr="006A6591">
        <w:rPr>
          <w:rFonts w:ascii="Arial" w:eastAsia="Arial Unicode MS" w:hAnsi="Arial" w:cs="Arial"/>
          <w:color w:val="000000"/>
          <w:sz w:val="22"/>
          <w:szCs w:val="22"/>
          <w:u w:color="000000"/>
        </w:rPr>
        <w:t>naasten belangrijk zijn en geeft sterren aan goed functionerende instellingen of afdelingen daa</w:t>
      </w:r>
      <w:r w:rsidR="00E4669C" w:rsidRPr="006A6591">
        <w:rPr>
          <w:rFonts w:ascii="Arial" w:eastAsia="Arial Unicode MS" w:hAnsi="Arial" w:cs="Arial"/>
          <w:color w:val="000000"/>
          <w:sz w:val="22"/>
          <w:szCs w:val="22"/>
          <w:u w:color="000000"/>
        </w:rPr>
        <w:t>r</w:t>
      </w:r>
      <w:r w:rsidRPr="006A6591">
        <w:rPr>
          <w:rFonts w:ascii="Arial" w:eastAsia="Arial Unicode MS" w:hAnsi="Arial" w:cs="Arial"/>
          <w:color w:val="000000"/>
          <w:sz w:val="22"/>
          <w:szCs w:val="22"/>
          <w:u w:color="000000"/>
        </w:rPr>
        <w:t>van.</w:t>
      </w:r>
    </w:p>
    <w:p w14:paraId="74626B83" w14:textId="77777777" w:rsidR="005D3F2E" w:rsidRDefault="005D3F2E" w:rsidP="005D3F2E">
      <w:pPr>
        <w:outlineLvl w:val="0"/>
        <w:rPr>
          <w:rFonts w:ascii="Arial" w:eastAsia="Arial Unicode MS" w:hAnsi="Arial" w:cs="Arial"/>
          <w:color w:val="000000"/>
          <w:sz w:val="22"/>
          <w:szCs w:val="22"/>
          <w:u w:color="000000"/>
        </w:rPr>
      </w:pPr>
    </w:p>
    <w:p w14:paraId="74626B84" w14:textId="77777777" w:rsidR="00AC7982" w:rsidRDefault="00AC7982" w:rsidP="005D3F2E">
      <w:pPr>
        <w:outlineLvl w:val="0"/>
        <w:rPr>
          <w:rFonts w:ascii="Arial" w:eastAsia="Arial Unicode MS" w:hAnsi="Arial" w:cs="Arial"/>
          <w:color w:val="000000"/>
          <w:sz w:val="22"/>
          <w:szCs w:val="22"/>
          <w:u w:color="000000"/>
        </w:rPr>
      </w:pPr>
    </w:p>
    <w:p w14:paraId="74626B85" w14:textId="77777777" w:rsidR="005D3F2E" w:rsidRPr="004D4D57" w:rsidRDefault="00E4669C" w:rsidP="004D4D57">
      <w:pPr>
        <w:pStyle w:val="Kleurrijkelijst-accent11"/>
        <w:numPr>
          <w:ilvl w:val="0"/>
          <w:numId w:val="38"/>
        </w:numPr>
        <w:outlineLvl w:val="0"/>
        <w:rPr>
          <w:rFonts w:ascii="Arial" w:eastAsia="Arial Unicode MS" w:hAnsi="Arial" w:cs="Arial"/>
          <w:b/>
          <w:color w:val="7030A0"/>
          <w:sz w:val="22"/>
          <w:szCs w:val="22"/>
          <w:u w:color="000000"/>
        </w:rPr>
      </w:pPr>
      <w:r w:rsidRPr="004D4D57">
        <w:rPr>
          <w:rFonts w:ascii="Arial" w:eastAsia="Arial Unicode MS" w:hAnsi="Arial" w:cs="Arial"/>
          <w:b/>
          <w:color w:val="7030A0"/>
          <w:sz w:val="22"/>
          <w:szCs w:val="22"/>
          <w:u w:color="000000"/>
        </w:rPr>
        <w:lastRenderedPageBreak/>
        <w:t>Betere i</w:t>
      </w:r>
      <w:r w:rsidR="005D3F2E" w:rsidRPr="004D4D57">
        <w:rPr>
          <w:rFonts w:ascii="Arial" w:eastAsia="Arial Unicode MS" w:hAnsi="Arial" w:cs="Arial"/>
          <w:b/>
          <w:color w:val="7030A0"/>
          <w:sz w:val="22"/>
          <w:szCs w:val="22"/>
          <w:u w:color="000000"/>
        </w:rPr>
        <w:t xml:space="preserve">nformatie en </w:t>
      </w:r>
      <w:r w:rsidRPr="004D4D57">
        <w:rPr>
          <w:rFonts w:ascii="Arial" w:eastAsia="Arial Unicode MS" w:hAnsi="Arial" w:cs="Arial"/>
          <w:b/>
          <w:color w:val="7030A0"/>
          <w:sz w:val="22"/>
          <w:szCs w:val="22"/>
          <w:u w:color="000000"/>
        </w:rPr>
        <w:t xml:space="preserve">meer </w:t>
      </w:r>
      <w:r w:rsidR="005D3F2E" w:rsidRPr="004D4D57">
        <w:rPr>
          <w:rFonts w:ascii="Arial" w:eastAsia="Arial Unicode MS" w:hAnsi="Arial" w:cs="Arial"/>
          <w:b/>
          <w:color w:val="7030A0"/>
          <w:sz w:val="22"/>
          <w:szCs w:val="22"/>
          <w:u w:color="000000"/>
        </w:rPr>
        <w:t>inzicht voor cliënten en naasten</w:t>
      </w:r>
    </w:p>
    <w:p w14:paraId="74626B86" w14:textId="77777777" w:rsidR="005D3F2E" w:rsidRPr="006A6591" w:rsidRDefault="005D3F2E" w:rsidP="00BB269D">
      <w:pPr>
        <w:outlineLvl w:val="0"/>
        <w:rPr>
          <w:rFonts w:ascii="Arial" w:eastAsia="Arial Unicode MS" w:hAnsi="Arial" w:cs="Arial"/>
          <w:color w:val="000000"/>
          <w:sz w:val="22"/>
          <w:szCs w:val="22"/>
          <w:u w:color="000000"/>
        </w:rPr>
      </w:pPr>
    </w:p>
    <w:p w14:paraId="74626B87"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w:t>
      </w:r>
    </w:p>
    <w:p w14:paraId="74626B88" w14:textId="77777777" w:rsidR="005D3F2E" w:rsidRPr="006A6591" w:rsidRDefault="0029675D" w:rsidP="005D3F2E">
      <w:pPr>
        <w:numPr>
          <w:ilvl w:val="0"/>
          <w:numId w:val="35"/>
        </w:numPr>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C</w:t>
      </w:r>
      <w:r w:rsidR="005D3F2E" w:rsidRPr="006A6591">
        <w:rPr>
          <w:rFonts w:ascii="Arial" w:eastAsia="Arial Unicode MS" w:hAnsi="Arial" w:cs="Arial"/>
          <w:color w:val="000000"/>
          <w:sz w:val="22"/>
          <w:szCs w:val="22"/>
          <w:u w:color="000000"/>
        </w:rPr>
        <w:t>liënten en hun naasten hebben recht op informatie en inzicht in het aanbod van hulpverlening, zo</w:t>
      </w:r>
      <w:r w:rsidR="00416E3B">
        <w:rPr>
          <w:rFonts w:ascii="Arial" w:eastAsia="Arial Unicode MS" w:hAnsi="Arial" w:cs="Arial"/>
          <w:color w:val="000000"/>
          <w:sz w:val="22"/>
          <w:szCs w:val="22"/>
          <w:u w:color="000000"/>
        </w:rPr>
        <w:t>rg en ondersteuning vanuit de gg</w:t>
      </w:r>
      <w:r w:rsidR="005D3F2E" w:rsidRPr="006A6591">
        <w:rPr>
          <w:rFonts w:ascii="Arial" w:eastAsia="Arial Unicode MS" w:hAnsi="Arial" w:cs="Arial"/>
          <w:color w:val="000000"/>
          <w:sz w:val="22"/>
          <w:szCs w:val="22"/>
          <w:u w:color="000000"/>
        </w:rPr>
        <w:t>z en de gemeenten. De hiervoor verantwoordelijke organisaties worden daarop aangesproken.</w:t>
      </w:r>
    </w:p>
    <w:p w14:paraId="74626B89" w14:textId="77777777" w:rsidR="005D3F2E" w:rsidRPr="006A6591" w:rsidRDefault="005D3F2E" w:rsidP="005D3F2E">
      <w:pPr>
        <w:ind w:left="9"/>
        <w:outlineLvl w:val="0"/>
        <w:rPr>
          <w:rFonts w:ascii="Arial" w:eastAsia="Arial Unicode MS" w:hAnsi="Arial" w:cs="Arial"/>
          <w:color w:val="000000"/>
          <w:sz w:val="22"/>
          <w:szCs w:val="22"/>
          <w:u w:color="000000"/>
        </w:rPr>
      </w:pPr>
    </w:p>
    <w:p w14:paraId="74626B8A" w14:textId="77777777" w:rsidR="005D3F2E" w:rsidRPr="006A6591" w:rsidRDefault="005D3F2E" w:rsidP="005D3F2E">
      <w:pPr>
        <w:ind w:left="9"/>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w:t>
      </w:r>
    </w:p>
    <w:p w14:paraId="74626B8B"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Mensen met </w:t>
      </w:r>
      <w:r w:rsidR="00F14C47">
        <w:rPr>
          <w:rFonts w:ascii="Arial" w:eastAsia="Arial Unicode MS" w:hAnsi="Arial" w:cs="Arial"/>
          <w:color w:val="000000"/>
          <w:sz w:val="22"/>
          <w:szCs w:val="22"/>
          <w:u w:color="000000"/>
        </w:rPr>
        <w:t>psychische</w:t>
      </w:r>
      <w:r w:rsidR="00AB78FB">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 xml:space="preserve">klachten moeten informatie kunnen vinden en krijgen om een geïnformeerde keuze </w:t>
      </w:r>
      <w:r w:rsidR="00223FD4">
        <w:rPr>
          <w:rFonts w:ascii="Arial" w:eastAsia="Arial Unicode MS" w:hAnsi="Arial" w:cs="Arial"/>
          <w:color w:val="000000"/>
          <w:sz w:val="22"/>
          <w:szCs w:val="22"/>
          <w:u w:color="000000"/>
        </w:rPr>
        <w:t xml:space="preserve">te </w:t>
      </w:r>
      <w:r w:rsidRPr="006A6591">
        <w:rPr>
          <w:rFonts w:ascii="Arial" w:eastAsia="Arial Unicode MS" w:hAnsi="Arial" w:cs="Arial"/>
          <w:color w:val="000000"/>
          <w:sz w:val="22"/>
          <w:szCs w:val="22"/>
          <w:u w:color="000000"/>
        </w:rPr>
        <w:t>kunnen maken welke hulp ze willen vragen en welke keuzemogelijkheden ze hebben.</w:t>
      </w:r>
    </w:p>
    <w:p w14:paraId="74626B8C"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Mensen moeten ook inzicht hebben in hun rechten en plichten als cliënt en familie (informed consent) en de leveringsvoorwaarden van zorginstellingen en zorgaanbieders.</w:t>
      </w:r>
    </w:p>
    <w:p w14:paraId="74626B8D"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Over deze onderwerpen is informatie beschikbaar en gemakkelijk verkrijgbaar bij zorgaanbieders en bij het LPGGz. Mensen die de informatie niet zelf zoeken, worden door de huisarts en andere zorgaanbieders adequaat geïnformeerd om de noodzakelijke keuzes te kunnen maken.</w:t>
      </w:r>
    </w:p>
    <w:p w14:paraId="74626B8E" w14:textId="77777777" w:rsidR="005D3F2E" w:rsidRPr="006A6591" w:rsidRDefault="005D3F2E" w:rsidP="005D3F2E">
      <w:pPr>
        <w:ind w:left="426"/>
        <w:outlineLvl w:val="0"/>
        <w:rPr>
          <w:rFonts w:ascii="Arial" w:eastAsia="Arial Unicode MS" w:hAnsi="Arial" w:cs="Arial"/>
          <w:color w:val="000000"/>
          <w:sz w:val="22"/>
          <w:szCs w:val="22"/>
          <w:u w:color="000000"/>
        </w:rPr>
      </w:pPr>
    </w:p>
    <w:p w14:paraId="74626B8F"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w:t>
      </w:r>
    </w:p>
    <w:p w14:paraId="74626B90"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LPGGz brengt in kaart welke informatie wel en niet beschikbaar is op de plaatsen waar cliënten </w:t>
      </w:r>
      <w:r w:rsidR="00616780">
        <w:rPr>
          <w:rFonts w:ascii="Arial" w:eastAsia="Arial Unicode MS" w:hAnsi="Arial" w:cs="Arial"/>
          <w:color w:val="000000"/>
          <w:sz w:val="22"/>
          <w:szCs w:val="22"/>
          <w:u w:color="000000"/>
        </w:rPr>
        <w:t xml:space="preserve">en/of hun naasten </w:t>
      </w:r>
      <w:r w:rsidRPr="006A6591">
        <w:rPr>
          <w:rFonts w:ascii="Arial" w:eastAsia="Arial Unicode MS" w:hAnsi="Arial" w:cs="Arial"/>
          <w:color w:val="000000"/>
          <w:sz w:val="22"/>
          <w:szCs w:val="22"/>
          <w:u w:color="000000"/>
        </w:rPr>
        <w:t>voor hulp aankloppen, middels een onderzoek onder cliënten</w:t>
      </w:r>
      <w:r w:rsidR="00616780">
        <w:rPr>
          <w:rFonts w:ascii="Arial" w:eastAsia="Arial Unicode MS" w:hAnsi="Arial" w:cs="Arial"/>
          <w:color w:val="000000"/>
          <w:sz w:val="22"/>
          <w:szCs w:val="22"/>
          <w:u w:color="000000"/>
        </w:rPr>
        <w:t xml:space="preserve"> en familie</w:t>
      </w:r>
      <w:r w:rsidRPr="006A6591">
        <w:rPr>
          <w:rFonts w:ascii="Arial" w:eastAsia="Arial Unicode MS" w:hAnsi="Arial" w:cs="Arial"/>
          <w:color w:val="000000"/>
          <w:sz w:val="22"/>
          <w:szCs w:val="22"/>
          <w:u w:color="000000"/>
        </w:rPr>
        <w:t>.</w:t>
      </w:r>
    </w:p>
    <w:p w14:paraId="74626B91"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biedt de resultaten hiervan aan</w:t>
      </w:r>
      <w:r w:rsidR="00F14C47">
        <w:rPr>
          <w:rFonts w:ascii="Arial" w:eastAsia="Arial Unicode MS" w:hAnsi="Arial" w:cs="Arial"/>
          <w:color w:val="000000"/>
          <w:sz w:val="22"/>
          <w:szCs w:val="22"/>
          <w:u w:color="000000"/>
        </w:rPr>
        <w:t xml:space="preserve"> aan de</w:t>
      </w:r>
      <w:r w:rsidRPr="006A6591">
        <w:rPr>
          <w:rFonts w:ascii="Arial" w:eastAsia="Arial Unicode MS" w:hAnsi="Arial" w:cs="Arial"/>
          <w:color w:val="000000"/>
          <w:sz w:val="22"/>
          <w:szCs w:val="22"/>
          <w:u w:color="000000"/>
        </w:rPr>
        <w:t xml:space="preserve"> brancheverenigingen, beroepsorganisaties, etc. om met hen afspraken te maken over de beschikbaarheid van en eisen te stellen aan de informatie die mensen nodig hebben.</w:t>
      </w:r>
    </w:p>
    <w:p w14:paraId="74626B92" w14:textId="77777777" w:rsidR="005D3F2E" w:rsidRPr="006A6591" w:rsidRDefault="005D3F2E" w:rsidP="005D3F2E">
      <w:pPr>
        <w:numPr>
          <w:ilvl w:val="0"/>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publiceert op haar website ook de rechten van cliënten</w:t>
      </w:r>
      <w:r w:rsidR="00223FD4">
        <w:rPr>
          <w:rFonts w:ascii="Arial" w:eastAsia="Arial Unicode MS" w:hAnsi="Arial" w:cs="Arial"/>
          <w:color w:val="000000"/>
          <w:sz w:val="22"/>
          <w:szCs w:val="22"/>
          <w:u w:color="000000"/>
        </w:rPr>
        <w:t>.</w:t>
      </w:r>
      <w:r w:rsidRPr="006A6591">
        <w:rPr>
          <w:rFonts w:ascii="Arial" w:eastAsia="Arial Unicode MS" w:hAnsi="Arial" w:cs="Arial"/>
          <w:color w:val="000000"/>
          <w:sz w:val="22"/>
          <w:szCs w:val="22"/>
          <w:u w:color="000000"/>
        </w:rPr>
        <w:t xml:space="preserve"> </w:t>
      </w:r>
      <w:r w:rsidR="00616780">
        <w:rPr>
          <w:rFonts w:ascii="Arial" w:eastAsia="Arial Unicode MS" w:hAnsi="Arial" w:cs="Arial"/>
          <w:color w:val="000000"/>
          <w:sz w:val="22"/>
          <w:szCs w:val="22"/>
          <w:u w:color="000000"/>
        </w:rPr>
        <w:t xml:space="preserve">en hun naasten </w:t>
      </w:r>
      <w:r w:rsidRPr="006A6591">
        <w:rPr>
          <w:rFonts w:ascii="Arial" w:eastAsia="Arial Unicode MS" w:hAnsi="Arial" w:cs="Arial"/>
          <w:color w:val="000000"/>
          <w:sz w:val="22"/>
          <w:szCs w:val="22"/>
          <w:u w:color="000000"/>
        </w:rPr>
        <w:t>in</w:t>
      </w:r>
      <w:r w:rsidR="00416E3B">
        <w:rPr>
          <w:rFonts w:ascii="Arial" w:eastAsia="Arial Unicode MS" w:hAnsi="Arial" w:cs="Arial"/>
          <w:color w:val="000000"/>
          <w:sz w:val="22"/>
          <w:szCs w:val="22"/>
          <w:u w:color="000000"/>
        </w:rPr>
        <w:t xml:space="preserve"> de gg</w:t>
      </w:r>
      <w:r w:rsidRPr="006A6591">
        <w:rPr>
          <w:rFonts w:ascii="Arial" w:eastAsia="Arial Unicode MS" w:hAnsi="Arial" w:cs="Arial"/>
          <w:color w:val="000000"/>
          <w:sz w:val="22"/>
          <w:szCs w:val="22"/>
          <w:u w:color="000000"/>
        </w:rPr>
        <w:t>z en wat mensen nodig hebben om van hun rechten gebruik te maken.</w:t>
      </w:r>
    </w:p>
    <w:p w14:paraId="74626B93" w14:textId="77777777" w:rsidR="005D3F2E" w:rsidRDefault="005D3F2E" w:rsidP="005D3F2E">
      <w:pPr>
        <w:outlineLvl w:val="0"/>
        <w:rPr>
          <w:rFonts w:ascii="Arial" w:eastAsia="Arial Unicode MS" w:hAnsi="Arial" w:cs="Arial"/>
          <w:color w:val="000000"/>
          <w:sz w:val="22"/>
          <w:szCs w:val="22"/>
          <w:u w:color="000000"/>
        </w:rPr>
      </w:pPr>
    </w:p>
    <w:p w14:paraId="74626B94" w14:textId="77777777" w:rsidR="00AC7982" w:rsidRPr="004D4D57" w:rsidRDefault="00AC7982" w:rsidP="004D4D57">
      <w:pPr>
        <w:numPr>
          <w:ilvl w:val="0"/>
          <w:numId w:val="38"/>
        </w:numPr>
        <w:outlineLvl w:val="0"/>
        <w:rPr>
          <w:rFonts w:ascii="Arial" w:eastAsia="Arial Unicode MS" w:hAnsi="Arial" w:cs="Arial"/>
          <w:b/>
          <w:color w:val="7030A0"/>
          <w:sz w:val="22"/>
          <w:szCs w:val="22"/>
        </w:rPr>
      </w:pPr>
      <w:r w:rsidRPr="004D4D57">
        <w:rPr>
          <w:rFonts w:ascii="Arial" w:eastAsia="Arial Unicode MS" w:hAnsi="Arial" w:cs="Arial"/>
          <w:b/>
          <w:color w:val="7030A0"/>
          <w:sz w:val="22"/>
          <w:szCs w:val="22"/>
        </w:rPr>
        <w:t>Meer eigen regie en zelfmanagement met een persoonlijk gezondheidsdossier</w:t>
      </w:r>
    </w:p>
    <w:p w14:paraId="74626B95" w14:textId="77777777" w:rsidR="00AC7982" w:rsidRPr="006A6591" w:rsidRDefault="00AC7982" w:rsidP="00AC7982">
      <w:pPr>
        <w:ind w:left="426" w:hanging="426"/>
        <w:outlineLvl w:val="0"/>
        <w:rPr>
          <w:rFonts w:ascii="Arial" w:eastAsia="Arial Unicode MS" w:hAnsi="Arial" w:cs="Arial"/>
          <w:color w:val="000000"/>
          <w:sz w:val="22"/>
          <w:szCs w:val="22"/>
          <w:u w:color="000000"/>
        </w:rPr>
      </w:pPr>
    </w:p>
    <w:p w14:paraId="74626B96"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w:t>
      </w:r>
    </w:p>
    <w:p w14:paraId="74626B97"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Bevorderen dat cliënten meer aan zelfmanagement kunnen doen, met behulp van een persoonlijk gezondheidsdossier, waar al enkele voorbeelden van zijn (bijv. Parkinson.net, Patient1.nl, Zorg.net). Daarmee heeft de </w:t>
      </w:r>
      <w:r w:rsidR="00616780">
        <w:rPr>
          <w:rFonts w:ascii="Arial" w:eastAsia="Arial Unicode MS" w:hAnsi="Arial" w:cs="Arial"/>
          <w:color w:val="000000"/>
          <w:sz w:val="22"/>
          <w:szCs w:val="22"/>
          <w:u w:color="000000"/>
        </w:rPr>
        <w:t>cl</w:t>
      </w:r>
      <w:r w:rsidRPr="006A6591">
        <w:rPr>
          <w:rFonts w:ascii="Arial" w:eastAsia="Arial Unicode MS" w:hAnsi="Arial" w:cs="Arial"/>
          <w:color w:val="000000"/>
          <w:sz w:val="22"/>
          <w:szCs w:val="22"/>
          <w:u w:color="000000"/>
        </w:rPr>
        <w:t>iënt toegang tot zijn gegevens over behandeling, medicatie én ook toegang tot zorgverleners die voor hem/haar belangrijk zijn. Op die manier hebben mensen meer grip op hun zorg en gemakkelijker en sneller contact en uitwisseling met hun hulpverleners.</w:t>
      </w:r>
    </w:p>
    <w:p w14:paraId="74626B98" w14:textId="77777777" w:rsidR="00AC7982" w:rsidRPr="006A6591" w:rsidRDefault="00AC7982" w:rsidP="00AC7982">
      <w:pPr>
        <w:outlineLvl w:val="0"/>
        <w:rPr>
          <w:rFonts w:ascii="Arial" w:eastAsia="Arial Unicode MS" w:hAnsi="Arial" w:cs="Arial"/>
          <w:color w:val="000000"/>
          <w:sz w:val="22"/>
          <w:szCs w:val="22"/>
          <w:u w:color="000000"/>
        </w:rPr>
      </w:pPr>
    </w:p>
    <w:p w14:paraId="74626B99"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w:t>
      </w:r>
    </w:p>
    <w:p w14:paraId="74626B9A"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Meer zicht krijgen op de reeds beschikbare online gezondheidsdossiers en de mogelijkheden, risico’s e</w:t>
      </w:r>
      <w:r w:rsidR="003A14CE">
        <w:rPr>
          <w:rFonts w:ascii="Arial" w:eastAsia="Arial Unicode MS" w:hAnsi="Arial" w:cs="Arial"/>
          <w:color w:val="000000"/>
          <w:sz w:val="22"/>
          <w:szCs w:val="22"/>
          <w:u w:color="000000"/>
        </w:rPr>
        <w:t>n veiligheid voor ggz-cliënten.</w:t>
      </w:r>
    </w:p>
    <w:p w14:paraId="74626B9B"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Overzicht krijgen van voorwaarden waaraan een gezondheidsdossier voor ggz-cliënten moet voldoen, toegang van cliënten, hulpverleners, regeling van privacy en welke systemen (bestaande of nieuwe) daaraan voldoen.</w:t>
      </w:r>
    </w:p>
    <w:p w14:paraId="74626B9C"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Bij voldoende duidelijkh</w:t>
      </w:r>
      <w:r w:rsidR="00416E3B">
        <w:rPr>
          <w:rFonts w:ascii="Arial" w:eastAsia="Arial Unicode MS" w:hAnsi="Arial" w:cs="Arial"/>
          <w:color w:val="000000"/>
          <w:sz w:val="22"/>
          <w:szCs w:val="22"/>
          <w:u w:color="000000"/>
        </w:rPr>
        <w:t>eid, gezondheidsdossier in de gg</w:t>
      </w:r>
      <w:r w:rsidRPr="006A6591">
        <w:rPr>
          <w:rFonts w:ascii="Arial" w:eastAsia="Arial Unicode MS" w:hAnsi="Arial" w:cs="Arial"/>
          <w:color w:val="000000"/>
          <w:sz w:val="22"/>
          <w:szCs w:val="22"/>
          <w:u w:color="000000"/>
        </w:rPr>
        <w:t>z invoeren met partijen.</w:t>
      </w:r>
    </w:p>
    <w:p w14:paraId="74626B9D" w14:textId="77777777" w:rsidR="00AC7982" w:rsidRPr="006A6591" w:rsidRDefault="00AC7982" w:rsidP="00AC7982">
      <w:pPr>
        <w:outlineLvl w:val="0"/>
        <w:rPr>
          <w:rFonts w:ascii="Arial" w:eastAsia="Arial Unicode MS" w:hAnsi="Arial" w:cs="Arial"/>
          <w:color w:val="000000"/>
          <w:sz w:val="22"/>
          <w:szCs w:val="22"/>
          <w:u w:color="000000"/>
        </w:rPr>
      </w:pPr>
    </w:p>
    <w:p w14:paraId="74626B9E"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w:t>
      </w:r>
    </w:p>
    <w:p w14:paraId="74626B9F"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Op dit terrein volgt </w:t>
      </w:r>
      <w:r w:rsidR="00616780">
        <w:rPr>
          <w:rFonts w:ascii="Arial" w:eastAsia="Arial Unicode MS" w:hAnsi="Arial" w:cs="Arial"/>
          <w:color w:val="000000"/>
          <w:sz w:val="22"/>
          <w:szCs w:val="22"/>
          <w:u w:color="000000"/>
        </w:rPr>
        <w:t xml:space="preserve">het </w:t>
      </w:r>
      <w:r w:rsidRPr="006A6591">
        <w:rPr>
          <w:rFonts w:ascii="Arial" w:eastAsia="Arial Unicode MS" w:hAnsi="Arial" w:cs="Arial"/>
          <w:color w:val="000000"/>
          <w:sz w:val="22"/>
          <w:szCs w:val="22"/>
          <w:u w:color="000000"/>
        </w:rPr>
        <w:t>LPGGz de ontwikkeling door en in samenspraak met de NPCF.</w:t>
      </w:r>
    </w:p>
    <w:p w14:paraId="74626BA0"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Verder ontwikkelen, motiveren en implementeren van een passend gezondheidsdossier met de ggz-partijen.</w:t>
      </w:r>
    </w:p>
    <w:p w14:paraId="74626BA1" w14:textId="77777777" w:rsidR="00AC7982" w:rsidRPr="006A6591" w:rsidRDefault="00AC7982" w:rsidP="00AC7982">
      <w:pPr>
        <w:outlineLvl w:val="0"/>
        <w:rPr>
          <w:rFonts w:ascii="Arial" w:eastAsia="Arial Unicode MS" w:hAnsi="Arial" w:cs="Arial"/>
          <w:color w:val="000000"/>
          <w:sz w:val="22"/>
          <w:szCs w:val="22"/>
          <w:u w:color="000000"/>
        </w:rPr>
      </w:pPr>
    </w:p>
    <w:p w14:paraId="74626BA2" w14:textId="77777777" w:rsidR="00AC7982" w:rsidRPr="004D4D57" w:rsidRDefault="00416E3B" w:rsidP="004D4D57">
      <w:pPr>
        <w:pStyle w:val="Kleurrijkelijst-accent11"/>
        <w:numPr>
          <w:ilvl w:val="0"/>
          <w:numId w:val="38"/>
        </w:numPr>
        <w:ind w:left="567" w:hanging="425"/>
        <w:outlineLvl w:val="0"/>
        <w:rPr>
          <w:rFonts w:ascii="Arial" w:eastAsia="Arial Unicode MS" w:hAnsi="Arial" w:cs="Arial"/>
          <w:b/>
          <w:color w:val="7030A0"/>
          <w:sz w:val="22"/>
          <w:szCs w:val="22"/>
        </w:rPr>
      </w:pPr>
      <w:r>
        <w:rPr>
          <w:rFonts w:ascii="Arial" w:eastAsia="Arial Unicode MS" w:hAnsi="Arial" w:cs="Arial"/>
          <w:b/>
          <w:color w:val="7030A0"/>
          <w:sz w:val="22"/>
          <w:szCs w:val="22"/>
        </w:rPr>
        <w:lastRenderedPageBreak/>
        <w:t>Meer effectieve gg</w:t>
      </w:r>
      <w:r w:rsidR="00AC7982" w:rsidRPr="004D4D57">
        <w:rPr>
          <w:rFonts w:ascii="Arial" w:eastAsia="Arial Unicode MS" w:hAnsi="Arial" w:cs="Arial"/>
          <w:b/>
          <w:color w:val="7030A0"/>
          <w:sz w:val="22"/>
          <w:szCs w:val="22"/>
        </w:rPr>
        <w:t>z-behandelingen, gebaseerd op richtlijnen en kwaliteitsstandaarden</w:t>
      </w:r>
    </w:p>
    <w:p w14:paraId="74626BA3" w14:textId="77777777" w:rsidR="00AC7982" w:rsidRPr="006A6591" w:rsidRDefault="00AC7982" w:rsidP="00AC7982">
      <w:pPr>
        <w:ind w:left="426"/>
        <w:outlineLvl w:val="0"/>
        <w:rPr>
          <w:rFonts w:ascii="Arial" w:eastAsia="Arial Unicode MS" w:hAnsi="Arial" w:cs="Arial"/>
          <w:color w:val="000000"/>
          <w:sz w:val="22"/>
          <w:szCs w:val="22"/>
          <w:u w:color="000000"/>
        </w:rPr>
      </w:pPr>
    </w:p>
    <w:p w14:paraId="74626BA4"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w:t>
      </w:r>
    </w:p>
    <w:p w14:paraId="74626BA5"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LPGGz en de lidorganisaties gaan bijdragen aan de ontwikkeling van richtlijnen binnen het </w:t>
      </w:r>
      <w:r w:rsidR="00F14C47">
        <w:rPr>
          <w:rFonts w:ascii="Arial" w:eastAsia="Arial Unicode MS" w:hAnsi="Arial" w:cs="Arial"/>
          <w:color w:val="000000"/>
          <w:sz w:val="22"/>
          <w:szCs w:val="22"/>
          <w:u w:color="000000"/>
        </w:rPr>
        <w:t xml:space="preserve">Netwerk Kwaliteitsontwikkeling GGz (voorheen </w:t>
      </w:r>
      <w:r w:rsidRPr="006A6591">
        <w:rPr>
          <w:rFonts w:ascii="Arial" w:eastAsia="Arial Unicode MS" w:hAnsi="Arial" w:cs="Arial"/>
          <w:color w:val="000000"/>
          <w:sz w:val="22"/>
          <w:szCs w:val="22"/>
          <w:u w:color="000000"/>
        </w:rPr>
        <w:t>LSKS</w:t>
      </w:r>
      <w:r w:rsidR="00F14C47">
        <w:rPr>
          <w:rFonts w:ascii="Arial" w:eastAsia="Arial Unicode MS" w:hAnsi="Arial" w:cs="Arial"/>
          <w:color w:val="000000"/>
          <w:sz w:val="22"/>
          <w:szCs w:val="22"/>
          <w:u w:color="000000"/>
        </w:rPr>
        <w:t>=</w:t>
      </w:r>
      <w:r w:rsidR="00DC5C8A">
        <w:rPr>
          <w:rFonts w:ascii="Arial" w:eastAsia="Arial Unicode MS" w:hAnsi="Arial" w:cs="Arial"/>
          <w:color w:val="000000"/>
          <w:sz w:val="22"/>
          <w:szCs w:val="22"/>
          <w:u w:color="000000"/>
        </w:rPr>
        <w:t>Landelijk Stichting KwaliteitsS</w:t>
      </w:r>
      <w:r w:rsidR="00DC5C8A" w:rsidRPr="00DC5C8A">
        <w:rPr>
          <w:rFonts w:ascii="Arial" w:eastAsia="Arial Unicode MS" w:hAnsi="Arial" w:cs="Arial"/>
          <w:color w:val="000000"/>
          <w:sz w:val="22"/>
          <w:szCs w:val="22"/>
          <w:u w:color="000000"/>
        </w:rPr>
        <w:t>tandaarden</w:t>
      </w:r>
      <w:r w:rsidR="006D1D72">
        <w:rPr>
          <w:rFonts w:ascii="Arial" w:eastAsia="Arial Unicode MS" w:hAnsi="Arial" w:cs="Arial"/>
          <w:color w:val="000000"/>
          <w:sz w:val="22"/>
          <w:szCs w:val="22"/>
          <w:u w:color="000000"/>
        </w:rPr>
        <w:t>)</w:t>
      </w:r>
      <w:r w:rsidRPr="006A6591">
        <w:rPr>
          <w:rFonts w:ascii="Arial" w:eastAsia="Arial Unicode MS" w:hAnsi="Arial" w:cs="Arial"/>
          <w:color w:val="000000"/>
          <w:sz w:val="22"/>
          <w:szCs w:val="22"/>
          <w:u w:color="000000"/>
        </w:rPr>
        <w:t>. Daarbij komt ook aan de orde welke hulp naar de stand van de wetenschap effectief is en daarnaast is het van belang dat die effectieve hulp ook behoort tot de ‘verzekerde zorg’.</w:t>
      </w:r>
    </w:p>
    <w:p w14:paraId="74626BA6" w14:textId="77777777" w:rsidR="00AC7982" w:rsidRPr="006A6591" w:rsidRDefault="00AC7982" w:rsidP="00AC7982">
      <w:pPr>
        <w:outlineLvl w:val="0"/>
        <w:rPr>
          <w:rFonts w:ascii="Arial" w:eastAsia="Arial Unicode MS" w:hAnsi="Arial" w:cs="Arial"/>
          <w:color w:val="000000"/>
          <w:sz w:val="22"/>
          <w:szCs w:val="22"/>
          <w:u w:color="000000"/>
        </w:rPr>
      </w:pPr>
    </w:p>
    <w:p w14:paraId="74626BA7"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w:t>
      </w:r>
    </w:p>
    <w:p w14:paraId="74626BA8"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Meer zicht krijgen op de effectiviteit van behandelingen, behandelprogramma’s en begeleiding voor ggz-cliënten.</w:t>
      </w:r>
    </w:p>
    <w:p w14:paraId="74626BA9"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Versterken van de rol van het sociale systeem rond de cliënt (naasten, vrienden, buurt, werk, etc.) bij herstel en leven met de </w:t>
      </w:r>
      <w:r w:rsidR="00AB78FB">
        <w:rPr>
          <w:rFonts w:ascii="Arial" w:eastAsia="Arial Unicode MS" w:hAnsi="Arial" w:cs="Arial"/>
          <w:color w:val="000000"/>
          <w:sz w:val="22"/>
          <w:szCs w:val="22"/>
          <w:u w:color="000000"/>
        </w:rPr>
        <w:t xml:space="preserve">psychische </w:t>
      </w:r>
      <w:r w:rsidRPr="006A6591">
        <w:rPr>
          <w:rFonts w:ascii="Arial" w:eastAsia="Arial Unicode MS" w:hAnsi="Arial" w:cs="Arial"/>
          <w:color w:val="000000"/>
          <w:sz w:val="22"/>
          <w:szCs w:val="22"/>
          <w:u w:color="000000"/>
        </w:rPr>
        <w:t>kwetsbaarheid</w:t>
      </w:r>
      <w:r w:rsidR="00616780">
        <w:rPr>
          <w:rFonts w:ascii="Arial" w:eastAsia="Arial Unicode MS" w:hAnsi="Arial" w:cs="Arial"/>
          <w:color w:val="000000"/>
          <w:sz w:val="22"/>
          <w:szCs w:val="22"/>
          <w:u w:color="000000"/>
        </w:rPr>
        <w:t>.</w:t>
      </w:r>
    </w:p>
    <w:p w14:paraId="74626BAA"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Met zorgaanbieders prioriteiten stellen voor wetenschappelijk onderzoek naar behandelprogramma’s en financiering daarvan. </w:t>
      </w:r>
    </w:p>
    <w:p w14:paraId="74626BAB" w14:textId="77777777" w:rsidR="00AC7982" w:rsidRPr="006A6591" w:rsidRDefault="00AC7982" w:rsidP="00AC7982">
      <w:pPr>
        <w:outlineLvl w:val="0"/>
        <w:rPr>
          <w:rFonts w:ascii="Arial" w:eastAsia="Arial Unicode MS" w:hAnsi="Arial" w:cs="Arial"/>
          <w:color w:val="000000"/>
          <w:sz w:val="22"/>
          <w:szCs w:val="22"/>
          <w:u w:color="000000"/>
        </w:rPr>
      </w:pPr>
    </w:p>
    <w:p w14:paraId="74626BAC" w14:textId="77777777" w:rsidR="00AC7982" w:rsidRPr="006A6591" w:rsidRDefault="00AC7982" w:rsidP="00AC7982">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 xml:space="preserve">: </w:t>
      </w:r>
    </w:p>
    <w:p w14:paraId="74626BAD"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Bijdragen aan de ontwikkeling </w:t>
      </w:r>
      <w:r w:rsidR="00F14C47">
        <w:rPr>
          <w:rFonts w:ascii="Arial" w:eastAsia="Arial Unicode MS" w:hAnsi="Arial" w:cs="Arial"/>
          <w:color w:val="000000"/>
          <w:sz w:val="22"/>
          <w:szCs w:val="22"/>
          <w:u w:color="000000"/>
        </w:rPr>
        <w:t xml:space="preserve">en implementatie </w:t>
      </w:r>
      <w:r w:rsidRPr="006A6591">
        <w:rPr>
          <w:rFonts w:ascii="Arial" w:eastAsia="Arial Unicode MS" w:hAnsi="Arial" w:cs="Arial"/>
          <w:color w:val="000000"/>
          <w:sz w:val="22"/>
          <w:szCs w:val="22"/>
          <w:u w:color="000000"/>
        </w:rPr>
        <w:t xml:space="preserve">van kwaliteitsstandaarden (richtlijnen en zorgstandaarden) voor behandeling/ ondersteuning van diverse diagnoses met </w:t>
      </w:r>
      <w:r w:rsidR="00F14C47">
        <w:rPr>
          <w:rFonts w:ascii="Arial" w:eastAsia="Arial Unicode MS" w:hAnsi="Arial" w:cs="Arial"/>
          <w:color w:val="000000"/>
          <w:sz w:val="22"/>
          <w:szCs w:val="22"/>
          <w:u w:color="000000"/>
        </w:rPr>
        <w:t>het</w:t>
      </w:r>
      <w:r w:rsidRPr="006A6591">
        <w:rPr>
          <w:rFonts w:ascii="Arial" w:eastAsia="Arial Unicode MS" w:hAnsi="Arial" w:cs="Arial"/>
          <w:color w:val="000000"/>
          <w:sz w:val="22"/>
          <w:szCs w:val="22"/>
          <w:u w:color="000000"/>
        </w:rPr>
        <w:t xml:space="preserve"> </w:t>
      </w:r>
      <w:r w:rsidR="00F14C47">
        <w:rPr>
          <w:rFonts w:ascii="Arial" w:eastAsia="Arial Unicode MS" w:hAnsi="Arial" w:cs="Arial"/>
          <w:color w:val="000000"/>
          <w:sz w:val="22"/>
          <w:szCs w:val="22"/>
          <w:u w:color="000000"/>
        </w:rPr>
        <w:t>Netwerk Kwaliteitsontwikkeling GGz</w:t>
      </w:r>
      <w:r w:rsidRPr="006A6591">
        <w:rPr>
          <w:rFonts w:ascii="Arial" w:eastAsia="Arial Unicode MS" w:hAnsi="Arial" w:cs="Arial"/>
          <w:color w:val="000000"/>
          <w:sz w:val="22"/>
          <w:szCs w:val="22"/>
          <w:u w:color="000000"/>
        </w:rPr>
        <w:t xml:space="preserve">. </w:t>
      </w:r>
    </w:p>
    <w:p w14:paraId="74626BAE" w14:textId="77777777" w:rsidR="00AC7982" w:rsidRPr="006A6591" w:rsidRDefault="00AC7982"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Samenstellen van een meerjarig onderzoeksprogramma aansluitend bij de witte vlekken op het gebied van e</w:t>
      </w:r>
      <w:r w:rsidR="00A53107">
        <w:rPr>
          <w:rFonts w:ascii="Arial" w:eastAsia="Arial Unicode MS" w:hAnsi="Arial" w:cs="Arial"/>
          <w:color w:val="000000"/>
          <w:sz w:val="22"/>
          <w:szCs w:val="22"/>
          <w:u w:color="000000"/>
        </w:rPr>
        <w:t>ffectiviteit van behandelingen.</w:t>
      </w:r>
    </w:p>
    <w:p w14:paraId="74626BAF" w14:textId="77777777" w:rsidR="00BB269D" w:rsidRPr="00AC7982" w:rsidRDefault="00AC7982"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Samenwerken aan vern</w:t>
      </w:r>
      <w:r w:rsidR="00416E3B">
        <w:rPr>
          <w:rFonts w:ascii="Arial" w:eastAsia="Arial Unicode MS" w:hAnsi="Arial" w:cs="Arial"/>
          <w:color w:val="000000"/>
          <w:sz w:val="22"/>
          <w:szCs w:val="22"/>
          <w:u w:color="000000"/>
        </w:rPr>
        <w:t>ieuwing en verbetering van de gg</w:t>
      </w:r>
      <w:r w:rsidRPr="006A6591">
        <w:rPr>
          <w:rFonts w:ascii="Arial" w:eastAsia="Arial Unicode MS" w:hAnsi="Arial" w:cs="Arial"/>
          <w:color w:val="000000"/>
          <w:sz w:val="22"/>
          <w:szCs w:val="22"/>
          <w:u w:color="000000"/>
        </w:rPr>
        <w:t>z-behandeling en ondersteuning met experts uit diverse organisaties en domeinen, die geen belang hebben als zorgaanbieder of zorgverzekeraar en uitgaan van de gezondheid, kwaliteit van leven en maatschappelijke positie van cliënten (bijv. wetenschappers, expertise centra, filosofen).</w:t>
      </w:r>
    </w:p>
    <w:p w14:paraId="74626BB0" w14:textId="77777777" w:rsidR="00BB269D" w:rsidRPr="006A6591" w:rsidRDefault="00BB269D" w:rsidP="005D3F2E">
      <w:pPr>
        <w:outlineLvl w:val="0"/>
        <w:rPr>
          <w:rFonts w:ascii="Arial" w:eastAsia="Arial Unicode MS" w:hAnsi="Arial" w:cs="Arial"/>
          <w:color w:val="000000"/>
          <w:sz w:val="22"/>
          <w:szCs w:val="22"/>
          <w:u w:color="000000"/>
        </w:rPr>
      </w:pPr>
    </w:p>
    <w:p w14:paraId="74626BB1" w14:textId="77777777" w:rsidR="005D3F2E" w:rsidRPr="004D4D57" w:rsidRDefault="005D3F2E" w:rsidP="004D4D57">
      <w:pPr>
        <w:numPr>
          <w:ilvl w:val="0"/>
          <w:numId w:val="38"/>
        </w:numPr>
        <w:ind w:left="567" w:hanging="425"/>
        <w:outlineLvl w:val="0"/>
        <w:rPr>
          <w:rFonts w:ascii="Arial" w:eastAsia="Arial Unicode MS" w:hAnsi="Arial" w:cs="Arial"/>
          <w:b/>
          <w:color w:val="7030A0"/>
          <w:sz w:val="22"/>
          <w:szCs w:val="22"/>
          <w:u w:color="000000"/>
        </w:rPr>
      </w:pPr>
      <w:r w:rsidRPr="004D4D57">
        <w:rPr>
          <w:rFonts w:ascii="Arial" w:eastAsia="Arial Unicode MS" w:hAnsi="Arial" w:cs="Arial"/>
          <w:b/>
          <w:color w:val="7030A0"/>
          <w:sz w:val="22"/>
          <w:szCs w:val="22"/>
          <w:u w:color="000000"/>
        </w:rPr>
        <w:t xml:space="preserve">Vergroting van de maatschappelijke participatie van mensen met </w:t>
      </w:r>
      <w:r w:rsidR="00AB78FB">
        <w:rPr>
          <w:rFonts w:ascii="Arial" w:eastAsia="Arial Unicode MS" w:hAnsi="Arial" w:cs="Arial"/>
          <w:b/>
          <w:color w:val="7030A0"/>
          <w:sz w:val="22"/>
          <w:szCs w:val="22"/>
          <w:u w:color="000000"/>
        </w:rPr>
        <w:t xml:space="preserve">psychische </w:t>
      </w:r>
      <w:r w:rsidRPr="004D4D57">
        <w:rPr>
          <w:rFonts w:ascii="Arial" w:eastAsia="Arial Unicode MS" w:hAnsi="Arial" w:cs="Arial"/>
          <w:b/>
          <w:color w:val="7030A0"/>
          <w:sz w:val="22"/>
          <w:szCs w:val="22"/>
          <w:u w:color="000000"/>
        </w:rPr>
        <w:t>kwetsbaarheid</w:t>
      </w:r>
    </w:p>
    <w:p w14:paraId="74626BB2" w14:textId="77777777" w:rsidR="005D3F2E" w:rsidRPr="006A6591" w:rsidRDefault="005D3F2E" w:rsidP="005D3F2E">
      <w:pPr>
        <w:outlineLvl w:val="0"/>
        <w:rPr>
          <w:rFonts w:ascii="Arial" w:eastAsia="Arial Unicode MS" w:hAnsi="Arial" w:cs="Arial"/>
          <w:color w:val="000000"/>
          <w:sz w:val="22"/>
          <w:szCs w:val="22"/>
          <w:u w:color="000000"/>
        </w:rPr>
      </w:pPr>
    </w:p>
    <w:p w14:paraId="74626BB3"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 xml:space="preserve">: </w:t>
      </w:r>
    </w:p>
    <w:p w14:paraId="74626BB4"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Behandeling, opname en herstel zodanig vormgeven dat </w:t>
      </w:r>
      <w:r w:rsidR="00AB78FB">
        <w:rPr>
          <w:rFonts w:ascii="Arial" w:eastAsia="Arial Unicode MS" w:hAnsi="Arial" w:cs="Arial"/>
          <w:color w:val="000000"/>
          <w:sz w:val="22"/>
          <w:szCs w:val="22"/>
          <w:u w:color="000000"/>
        </w:rPr>
        <w:t xml:space="preserve">psychische </w:t>
      </w:r>
      <w:r w:rsidRPr="006A6591">
        <w:rPr>
          <w:rFonts w:ascii="Arial" w:eastAsia="Arial Unicode MS" w:hAnsi="Arial" w:cs="Arial"/>
          <w:color w:val="000000"/>
          <w:sz w:val="22"/>
          <w:szCs w:val="22"/>
          <w:u w:color="000000"/>
        </w:rPr>
        <w:t>kwetsbaarheid niet (automatisch) leidt tot verlies van soci</w:t>
      </w:r>
      <w:r w:rsidR="00CB624C">
        <w:rPr>
          <w:rFonts w:ascii="Arial" w:eastAsia="Arial Unicode MS" w:hAnsi="Arial" w:cs="Arial"/>
          <w:color w:val="000000"/>
          <w:sz w:val="22"/>
          <w:szCs w:val="22"/>
          <w:u w:color="000000"/>
        </w:rPr>
        <w:t>ale en maatschappelijke rollen.</w:t>
      </w:r>
    </w:p>
    <w:p w14:paraId="74626BB5" w14:textId="77777777" w:rsidR="005D3F2E" w:rsidRPr="006A6591" w:rsidRDefault="005D3F2E" w:rsidP="005D3F2E">
      <w:pPr>
        <w:outlineLvl w:val="0"/>
        <w:rPr>
          <w:rFonts w:ascii="Arial" w:eastAsia="Arial Unicode MS" w:hAnsi="Arial" w:cs="Arial"/>
          <w:color w:val="000000"/>
          <w:sz w:val="22"/>
          <w:szCs w:val="22"/>
          <w:u w:color="000000"/>
        </w:rPr>
      </w:pPr>
    </w:p>
    <w:p w14:paraId="74626BB6" w14:textId="77777777" w:rsidR="005D3F2E" w:rsidRPr="006A6591" w:rsidRDefault="005D3F2E" w:rsidP="005D3F2E">
      <w:pPr>
        <w:ind w:left="426" w:hanging="426"/>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w:t>
      </w:r>
    </w:p>
    <w:p w14:paraId="74626BB7" w14:textId="77777777" w:rsidR="005D3F2E" w:rsidRPr="004D4D57" w:rsidRDefault="00BB269D" w:rsidP="005D3F2E">
      <w:pPr>
        <w:numPr>
          <w:ilvl w:val="0"/>
          <w:numId w:val="35"/>
        </w:numPr>
        <w:tabs>
          <w:tab w:val="left" w:pos="426"/>
        </w:tabs>
        <w:ind w:left="426" w:hanging="417"/>
        <w:outlineLvl w:val="0"/>
        <w:rPr>
          <w:rFonts w:ascii="Arial" w:eastAsia="Arial Unicode MS" w:hAnsi="Arial" w:cs="Arial"/>
          <w:sz w:val="22"/>
          <w:szCs w:val="22"/>
          <w:u w:color="000000"/>
        </w:rPr>
      </w:pPr>
      <w:r w:rsidRPr="004D4D57">
        <w:rPr>
          <w:rFonts w:ascii="Arial" w:eastAsia="Arial Unicode MS" w:hAnsi="Arial" w:cs="Arial"/>
          <w:sz w:val="22"/>
          <w:szCs w:val="22"/>
          <w:u w:color="000000"/>
        </w:rPr>
        <w:t>Jeugdigen met psychische problematiek en cliënt</w:t>
      </w:r>
      <w:r w:rsidR="005D3F2E" w:rsidRPr="004D4D57">
        <w:rPr>
          <w:rFonts w:ascii="Arial" w:eastAsia="Arial Unicode MS" w:hAnsi="Arial" w:cs="Arial"/>
          <w:sz w:val="22"/>
          <w:szCs w:val="22"/>
          <w:u w:color="000000"/>
        </w:rPr>
        <w:t xml:space="preserve">en met langdurige </w:t>
      </w:r>
      <w:r w:rsidR="00AB78FB">
        <w:rPr>
          <w:rFonts w:ascii="Arial" w:eastAsia="Arial Unicode MS" w:hAnsi="Arial" w:cs="Arial"/>
          <w:sz w:val="22"/>
          <w:szCs w:val="22"/>
          <w:u w:color="000000"/>
        </w:rPr>
        <w:t xml:space="preserve">psychische </w:t>
      </w:r>
      <w:r w:rsidR="005D3F2E" w:rsidRPr="004D4D57">
        <w:rPr>
          <w:rFonts w:ascii="Arial" w:eastAsia="Arial Unicode MS" w:hAnsi="Arial" w:cs="Arial"/>
          <w:sz w:val="22"/>
          <w:szCs w:val="22"/>
          <w:u w:color="000000"/>
        </w:rPr>
        <w:t xml:space="preserve">kwetsbaarheid krijgen meer kansen, ingangen en ondersteuning geboden om </w:t>
      </w:r>
      <w:r w:rsidRPr="004D4D57">
        <w:rPr>
          <w:rFonts w:ascii="Arial" w:eastAsia="Arial Unicode MS" w:hAnsi="Arial" w:cs="Arial"/>
          <w:sz w:val="22"/>
          <w:szCs w:val="22"/>
          <w:u w:color="000000"/>
        </w:rPr>
        <w:t xml:space="preserve">(weer) </w:t>
      </w:r>
      <w:r w:rsidR="005D3F2E" w:rsidRPr="004D4D57">
        <w:rPr>
          <w:rFonts w:ascii="Arial" w:eastAsia="Arial Unicode MS" w:hAnsi="Arial" w:cs="Arial"/>
          <w:sz w:val="22"/>
          <w:szCs w:val="22"/>
          <w:u w:color="000000"/>
        </w:rPr>
        <w:t>ee</w:t>
      </w:r>
      <w:r w:rsidRPr="004D4D57">
        <w:rPr>
          <w:rFonts w:ascii="Arial" w:eastAsia="Arial Unicode MS" w:hAnsi="Arial" w:cs="Arial"/>
          <w:sz w:val="22"/>
          <w:szCs w:val="22"/>
          <w:u w:color="000000"/>
        </w:rPr>
        <w:t xml:space="preserve">n plek in de maatschappij te </w:t>
      </w:r>
      <w:r w:rsidR="005D3F2E" w:rsidRPr="004D4D57">
        <w:rPr>
          <w:rFonts w:ascii="Arial" w:eastAsia="Arial Unicode MS" w:hAnsi="Arial" w:cs="Arial"/>
          <w:sz w:val="22"/>
          <w:szCs w:val="22"/>
          <w:u w:color="000000"/>
        </w:rPr>
        <w:t xml:space="preserve">vinden. </w:t>
      </w:r>
      <w:r w:rsidRPr="004D4D57">
        <w:rPr>
          <w:rFonts w:ascii="Arial" w:eastAsia="Arial Unicode MS" w:hAnsi="Arial" w:cs="Arial"/>
          <w:sz w:val="22"/>
          <w:szCs w:val="22"/>
          <w:u w:color="000000"/>
        </w:rPr>
        <w:t xml:space="preserve">Doel voor jeugd is </w:t>
      </w:r>
      <w:r w:rsidRPr="004D4D57">
        <w:rPr>
          <w:rFonts w:ascii="Arial" w:hAnsi="Arial" w:cs="Arial"/>
          <w:sz w:val="22"/>
          <w:szCs w:val="22"/>
        </w:rPr>
        <w:t xml:space="preserve">om te helpen voorkomen dat problematiek langdurend wordt. Voor mensen met langdurende problematiek </w:t>
      </w:r>
      <w:r w:rsidR="005D3F2E" w:rsidRPr="004D4D57">
        <w:rPr>
          <w:rFonts w:ascii="Arial" w:eastAsia="Arial Unicode MS" w:hAnsi="Arial" w:cs="Arial"/>
          <w:sz w:val="22"/>
          <w:szCs w:val="22"/>
          <w:u w:color="000000"/>
        </w:rPr>
        <w:t xml:space="preserve">is </w:t>
      </w:r>
      <w:r w:rsidRPr="004D4D57">
        <w:rPr>
          <w:rFonts w:ascii="Arial" w:eastAsia="Arial Unicode MS" w:hAnsi="Arial" w:cs="Arial"/>
          <w:sz w:val="22"/>
          <w:szCs w:val="22"/>
          <w:u w:color="000000"/>
        </w:rPr>
        <w:t xml:space="preserve">het doel </w:t>
      </w:r>
      <w:r w:rsidR="005D3F2E" w:rsidRPr="004D4D57">
        <w:rPr>
          <w:rFonts w:ascii="Arial" w:eastAsia="Arial Unicode MS" w:hAnsi="Arial" w:cs="Arial"/>
          <w:sz w:val="22"/>
          <w:szCs w:val="22"/>
          <w:u w:color="000000"/>
        </w:rPr>
        <w:t xml:space="preserve">dat zorg en participatie worden ingezet naar eigen wensen en mogelijkheden van </w:t>
      </w:r>
      <w:r w:rsidRPr="004D4D57">
        <w:rPr>
          <w:rFonts w:ascii="Arial" w:eastAsia="Arial Unicode MS" w:hAnsi="Arial" w:cs="Arial"/>
          <w:sz w:val="22"/>
          <w:szCs w:val="22"/>
          <w:u w:color="000000"/>
        </w:rPr>
        <w:t>cliënten om te kunnen participeren.</w:t>
      </w:r>
    </w:p>
    <w:p w14:paraId="74626BB8" w14:textId="77777777" w:rsidR="005D3F2E" w:rsidRPr="006A6591" w:rsidRDefault="005D3F2E" w:rsidP="005D3F2E">
      <w:pPr>
        <w:numPr>
          <w:ilvl w:val="0"/>
          <w:numId w:val="35"/>
        </w:numPr>
        <w:tabs>
          <w:tab w:val="left" w:pos="426"/>
        </w:tabs>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Mensen met ernstige en langdurige </w:t>
      </w:r>
      <w:r w:rsidR="00AB78FB">
        <w:rPr>
          <w:rFonts w:ascii="Arial" w:eastAsia="Arial Unicode MS" w:hAnsi="Arial" w:cs="Arial"/>
          <w:color w:val="000000"/>
          <w:sz w:val="22"/>
          <w:szCs w:val="22"/>
          <w:u w:color="000000"/>
        </w:rPr>
        <w:t xml:space="preserve">psychische </w:t>
      </w:r>
      <w:r w:rsidRPr="006A6591">
        <w:rPr>
          <w:rFonts w:ascii="Arial" w:eastAsia="Arial Unicode MS" w:hAnsi="Arial" w:cs="Arial"/>
          <w:color w:val="000000"/>
          <w:sz w:val="22"/>
          <w:szCs w:val="22"/>
          <w:u w:color="000000"/>
        </w:rPr>
        <w:t xml:space="preserve">problemen en kwetsbaarheid worden zoveel mogelijk behandeld en ondersteund in hun sociale en maatschappelijke omgeving (familie, vrienden, werk, buurt), zodat hun sociale rollen niet verloren gaan. Het aantal opnames wordt zoveel mogelijk teruggebracht door behandeling, ondersteuning en casemanagement aan te bieden aan de cliënt én zijn omgeving. </w:t>
      </w:r>
    </w:p>
    <w:p w14:paraId="74626BB9" w14:textId="77777777" w:rsidR="005D3F2E" w:rsidRDefault="005D3F2E" w:rsidP="005D3F2E">
      <w:pPr>
        <w:numPr>
          <w:ilvl w:val="0"/>
          <w:numId w:val="35"/>
        </w:numPr>
        <w:tabs>
          <w:tab w:val="left" w:pos="426"/>
        </w:tabs>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Het stigma van mensen met een psychiatrisch verleden of </w:t>
      </w:r>
      <w:r w:rsidR="00C1006B">
        <w:rPr>
          <w:rFonts w:ascii="Arial" w:eastAsia="Arial Unicode MS" w:hAnsi="Arial" w:cs="Arial"/>
          <w:color w:val="000000"/>
          <w:sz w:val="22"/>
          <w:szCs w:val="22"/>
          <w:u w:color="000000"/>
        </w:rPr>
        <w:t>psychische</w:t>
      </w:r>
      <w:r w:rsidR="00AB78FB">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kwetsbaarheid vermindert door een grotere maatschappelijke bekendheid met de problematiek en de acceptatie ervan in buurt, werk, school, etc.</w:t>
      </w:r>
    </w:p>
    <w:p w14:paraId="74626BBA" w14:textId="77777777" w:rsidR="001D0E57" w:rsidRDefault="001D0E57" w:rsidP="005D3F2E">
      <w:pPr>
        <w:numPr>
          <w:ilvl w:val="0"/>
          <w:numId w:val="35"/>
        </w:numPr>
        <w:tabs>
          <w:tab w:val="left" w:pos="426"/>
        </w:tabs>
        <w:ind w:left="426" w:hanging="284"/>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Borgen van medezeggenschap (cliënten en naasten) ook bij ambulantisering van de zorg.</w:t>
      </w:r>
    </w:p>
    <w:p w14:paraId="74626BBB" w14:textId="77777777" w:rsidR="00F47F7F" w:rsidRPr="006A6591" w:rsidRDefault="00F47F7F" w:rsidP="005D3F2E">
      <w:pPr>
        <w:numPr>
          <w:ilvl w:val="0"/>
          <w:numId w:val="35"/>
        </w:numPr>
        <w:tabs>
          <w:tab w:val="left" w:pos="426"/>
        </w:tabs>
        <w:ind w:left="426" w:hanging="284"/>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lastRenderedPageBreak/>
        <w:t>Ontwikkelen van visie en strategie op medezeggenschap van cliënten en familie bij decentralisaties van de overheid van jeugdzorg en Wmo.</w:t>
      </w:r>
    </w:p>
    <w:p w14:paraId="74626BBC" w14:textId="77777777" w:rsidR="006D1D72" w:rsidRDefault="006D1D72" w:rsidP="005D3F2E">
      <w:pPr>
        <w:outlineLvl w:val="0"/>
        <w:rPr>
          <w:rFonts w:ascii="Arial" w:eastAsia="Arial Unicode MS" w:hAnsi="Arial" w:cs="Arial"/>
          <w:color w:val="000000"/>
          <w:sz w:val="22"/>
          <w:szCs w:val="22"/>
          <w:u w:val="single"/>
        </w:rPr>
      </w:pPr>
    </w:p>
    <w:p w14:paraId="74626BBD"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w:t>
      </w:r>
    </w:p>
    <w:p w14:paraId="74626BBE" w14:textId="77777777" w:rsidR="005D3F2E" w:rsidRPr="006A6591" w:rsidRDefault="006A6591"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De aandacht voor deze cliënt</w:t>
      </w:r>
      <w:r w:rsidR="006D1D72">
        <w:rPr>
          <w:rFonts w:ascii="Arial" w:eastAsia="Arial Unicode MS" w:hAnsi="Arial" w:cs="Arial"/>
          <w:color w:val="000000"/>
          <w:sz w:val="22"/>
          <w:szCs w:val="22"/>
          <w:u w:color="000000"/>
        </w:rPr>
        <w:t>en</w:t>
      </w:r>
      <w:r w:rsidR="005D3F2E" w:rsidRPr="006A6591">
        <w:rPr>
          <w:rFonts w:ascii="Arial" w:eastAsia="Arial Unicode MS" w:hAnsi="Arial" w:cs="Arial"/>
          <w:color w:val="000000"/>
          <w:sz w:val="22"/>
          <w:szCs w:val="22"/>
          <w:u w:color="000000"/>
        </w:rPr>
        <w:t xml:space="preserve">groep wordt gemonitord binnen de afspraken rond het Bestuurlijk Akkoord. </w:t>
      </w:r>
    </w:p>
    <w:p w14:paraId="74626BBF" w14:textId="77777777" w:rsidR="005D3F2E" w:rsidRPr="006A6591" w:rsidRDefault="005D3F2E" w:rsidP="005D3F2E">
      <w:pPr>
        <w:numPr>
          <w:ilvl w:val="1"/>
          <w:numId w:val="35"/>
        </w:numPr>
        <w:ind w:left="709" w:hanging="218"/>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levert cliënten</w:t>
      </w:r>
      <w:r w:rsidR="006D1D72">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inbreng om nieuwe innovatieve zorgvormen te ontwikkelen en zet hiervoor e</w:t>
      </w:r>
      <w:r w:rsidR="00416E3B">
        <w:rPr>
          <w:rFonts w:ascii="Arial" w:eastAsia="Arial Unicode MS" w:hAnsi="Arial" w:cs="Arial"/>
          <w:color w:val="000000"/>
          <w:sz w:val="22"/>
          <w:szCs w:val="22"/>
          <w:u w:color="000000"/>
        </w:rPr>
        <w:t>rvaringsdeskundigen in. Naast gg</w:t>
      </w:r>
      <w:r w:rsidRPr="006A6591">
        <w:rPr>
          <w:rFonts w:ascii="Arial" w:eastAsia="Arial Unicode MS" w:hAnsi="Arial" w:cs="Arial"/>
          <w:color w:val="000000"/>
          <w:sz w:val="22"/>
          <w:szCs w:val="22"/>
          <w:u w:color="000000"/>
        </w:rPr>
        <w:t>z-behandeling en begeleiding wordt ook gekeken naar andere mogelijkheden om de last van de problematiek te beperken, zoals anders wonen, werken, verandering van leefsituatie, etc.</w:t>
      </w:r>
    </w:p>
    <w:p w14:paraId="74626BC0" w14:textId="77777777" w:rsidR="005D3F2E" w:rsidRPr="006A6591" w:rsidRDefault="005D3F2E" w:rsidP="005D3F2E">
      <w:pPr>
        <w:numPr>
          <w:ilvl w:val="1"/>
          <w:numId w:val="35"/>
        </w:numPr>
        <w:ind w:left="709" w:hanging="218"/>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De visie en innovatieve zorgvormen worden breed bekend gemaakt en er worden met partijen in de zorg en met gemeenten implementatie-afspraken gemaakt.</w:t>
      </w:r>
    </w:p>
    <w:p w14:paraId="74626BC1" w14:textId="77777777" w:rsidR="005D3F2E" w:rsidRPr="006A6591" w:rsidRDefault="005D3F2E" w:rsidP="005D3F2E">
      <w:pPr>
        <w:numPr>
          <w:ilvl w:val="1"/>
          <w:numId w:val="35"/>
        </w:numPr>
        <w:ind w:left="709" w:hanging="218"/>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voert evaluaties uit naar de resultaten en effecten van de zorgvormen onder/met cliënten</w:t>
      </w:r>
      <w:r w:rsidR="006D1D72">
        <w:rPr>
          <w:rFonts w:ascii="Arial" w:eastAsia="Arial Unicode MS" w:hAnsi="Arial" w:cs="Arial"/>
          <w:color w:val="000000"/>
          <w:sz w:val="22"/>
          <w:szCs w:val="22"/>
          <w:u w:color="000000"/>
        </w:rPr>
        <w:t>, familie</w:t>
      </w:r>
      <w:r w:rsidRPr="006A6591">
        <w:rPr>
          <w:rFonts w:ascii="Arial" w:eastAsia="Arial Unicode MS" w:hAnsi="Arial" w:cs="Arial"/>
          <w:color w:val="000000"/>
          <w:sz w:val="22"/>
          <w:szCs w:val="22"/>
          <w:u w:color="000000"/>
        </w:rPr>
        <w:t xml:space="preserve"> en zorgverleners.</w:t>
      </w:r>
    </w:p>
    <w:p w14:paraId="74626BC2"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De verantwoordelijkheid voor maatschappelijke participatie ligt bij zorgaanbieders, als onderdeel van een zorg/begeleidingsplan</w:t>
      </w:r>
      <w:r w:rsidRPr="0049181C">
        <w:rPr>
          <w:rFonts w:ascii="Arial" w:eastAsia="Arial Unicode MS" w:hAnsi="Arial" w:cs="Arial"/>
          <w:sz w:val="22"/>
          <w:szCs w:val="22"/>
          <w:u w:color="000000"/>
        </w:rPr>
        <w:t xml:space="preserve">, </w:t>
      </w:r>
      <w:r w:rsidR="00AC7982" w:rsidRPr="0049181C">
        <w:rPr>
          <w:rFonts w:ascii="Arial" w:eastAsia="Arial Unicode MS" w:hAnsi="Arial" w:cs="Arial"/>
          <w:sz w:val="22"/>
          <w:szCs w:val="22"/>
          <w:u w:color="000000"/>
        </w:rPr>
        <w:t xml:space="preserve">bij </w:t>
      </w:r>
      <w:r w:rsidRPr="0049181C">
        <w:rPr>
          <w:rFonts w:ascii="Arial" w:eastAsia="Arial Unicode MS" w:hAnsi="Arial" w:cs="Arial"/>
          <w:sz w:val="22"/>
          <w:szCs w:val="22"/>
          <w:u w:color="000000"/>
        </w:rPr>
        <w:t>lokale</w:t>
      </w:r>
      <w:r w:rsidRPr="006A6591">
        <w:rPr>
          <w:rFonts w:ascii="Arial" w:eastAsia="Arial Unicode MS" w:hAnsi="Arial" w:cs="Arial"/>
          <w:color w:val="000000"/>
          <w:sz w:val="22"/>
          <w:szCs w:val="22"/>
          <w:u w:color="000000"/>
        </w:rPr>
        <w:t xml:space="preserve"> ondersteunende organisaties </w:t>
      </w:r>
      <w:r w:rsidR="00AC7982">
        <w:rPr>
          <w:rFonts w:ascii="Arial" w:eastAsia="Arial Unicode MS" w:hAnsi="Arial" w:cs="Arial"/>
          <w:color w:val="000000"/>
          <w:sz w:val="22"/>
          <w:szCs w:val="22"/>
          <w:u w:color="000000"/>
        </w:rPr>
        <w:t>(onder regie van de gemeenten)</w:t>
      </w:r>
      <w:r w:rsidR="00AC7982" w:rsidRPr="0049181C">
        <w:rPr>
          <w:rFonts w:ascii="Arial" w:eastAsia="Arial Unicode MS" w:hAnsi="Arial" w:cs="Arial"/>
          <w:sz w:val="22"/>
          <w:szCs w:val="22"/>
          <w:u w:color="000000"/>
        </w:rPr>
        <w:t xml:space="preserve"> é</w:t>
      </w:r>
      <w:r w:rsidRPr="0049181C">
        <w:rPr>
          <w:rFonts w:ascii="Arial" w:eastAsia="Arial Unicode MS" w:hAnsi="Arial" w:cs="Arial"/>
          <w:sz w:val="22"/>
          <w:szCs w:val="22"/>
          <w:u w:color="000000"/>
        </w:rPr>
        <w:t>n</w:t>
      </w:r>
      <w:r w:rsidRPr="006A6591">
        <w:rPr>
          <w:rFonts w:ascii="Arial" w:eastAsia="Arial Unicode MS" w:hAnsi="Arial" w:cs="Arial"/>
          <w:color w:val="000000"/>
          <w:sz w:val="22"/>
          <w:szCs w:val="22"/>
          <w:u w:color="000000"/>
        </w:rPr>
        <w:t xml:space="preserve"> de cliënt zelf. De Regionale Cliëntenorganisaties</w:t>
      </w:r>
      <w:r w:rsidR="00DC5C8A">
        <w:rPr>
          <w:rFonts w:ascii="Arial" w:eastAsia="Arial Unicode MS" w:hAnsi="Arial" w:cs="Arial"/>
          <w:color w:val="000000"/>
          <w:sz w:val="22"/>
          <w:szCs w:val="22"/>
          <w:u w:color="000000"/>
        </w:rPr>
        <w:t xml:space="preserve"> (RCO’s)</w:t>
      </w:r>
      <w:r w:rsidRPr="006A6591">
        <w:rPr>
          <w:rFonts w:ascii="Arial" w:eastAsia="Arial Unicode MS" w:hAnsi="Arial" w:cs="Arial"/>
          <w:color w:val="000000"/>
          <w:sz w:val="22"/>
          <w:szCs w:val="22"/>
          <w:u w:color="000000"/>
        </w:rPr>
        <w:t xml:space="preserve"> en afdelingen van Balans, NVA, etc. houden met LPGGz </w:t>
      </w:r>
      <w:r w:rsidR="005E43D3">
        <w:rPr>
          <w:rFonts w:ascii="Arial" w:eastAsia="Arial Unicode MS" w:hAnsi="Arial" w:cs="Arial"/>
          <w:color w:val="000000"/>
          <w:sz w:val="22"/>
          <w:szCs w:val="22"/>
          <w:u w:color="000000"/>
        </w:rPr>
        <w:t xml:space="preserve">en eventueel samen met een onderzoeksbureau of kennisinstituut </w:t>
      </w:r>
      <w:r w:rsidRPr="006A6591">
        <w:rPr>
          <w:rFonts w:ascii="Arial" w:eastAsia="Arial Unicode MS" w:hAnsi="Arial" w:cs="Arial"/>
          <w:color w:val="000000"/>
          <w:sz w:val="22"/>
          <w:szCs w:val="22"/>
          <w:u w:color="000000"/>
        </w:rPr>
        <w:t xml:space="preserve">tweejaarlijks een evaluatie onder </w:t>
      </w:r>
      <w:r w:rsidR="00F47F7F" w:rsidRPr="006A6591">
        <w:rPr>
          <w:rFonts w:ascii="Arial" w:eastAsia="Arial Unicode MS" w:hAnsi="Arial" w:cs="Arial"/>
          <w:color w:val="000000"/>
          <w:sz w:val="22"/>
          <w:szCs w:val="22"/>
          <w:u w:color="000000"/>
        </w:rPr>
        <w:t>cliënten</w:t>
      </w:r>
      <w:r w:rsidRPr="006A6591">
        <w:rPr>
          <w:rFonts w:ascii="Arial" w:eastAsia="Arial Unicode MS" w:hAnsi="Arial" w:cs="Arial"/>
          <w:color w:val="000000"/>
          <w:sz w:val="22"/>
          <w:szCs w:val="22"/>
          <w:u w:color="000000"/>
        </w:rPr>
        <w:t xml:space="preserve"> </w:t>
      </w:r>
      <w:r w:rsidR="00F47F7F">
        <w:rPr>
          <w:rFonts w:ascii="Arial" w:eastAsia="Arial Unicode MS" w:hAnsi="Arial" w:cs="Arial"/>
          <w:color w:val="000000"/>
          <w:sz w:val="22"/>
          <w:szCs w:val="22"/>
          <w:u w:color="000000"/>
        </w:rPr>
        <w:t xml:space="preserve">over </w:t>
      </w:r>
      <w:r w:rsidRPr="006A6591">
        <w:rPr>
          <w:rFonts w:ascii="Arial" w:eastAsia="Arial Unicode MS" w:hAnsi="Arial" w:cs="Arial"/>
          <w:color w:val="000000"/>
          <w:sz w:val="22"/>
          <w:szCs w:val="22"/>
          <w:u w:color="000000"/>
        </w:rPr>
        <w:t>hun ervaringen met ondersteuning gericht op maatschappelijke participatie.</w:t>
      </w:r>
    </w:p>
    <w:p w14:paraId="74626BC3"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LPGGz werkt mee aan stigmabestrijding in samenwerking met andere organisaties, zoals de Stichting Samen Sterk tegen Stigma, Fonds </w:t>
      </w:r>
      <w:r w:rsidR="00AB78FB">
        <w:rPr>
          <w:rFonts w:ascii="Arial" w:eastAsia="Arial Unicode MS" w:hAnsi="Arial" w:cs="Arial"/>
          <w:color w:val="000000"/>
          <w:sz w:val="22"/>
          <w:szCs w:val="22"/>
          <w:u w:color="000000"/>
        </w:rPr>
        <w:t xml:space="preserve">psychische </w:t>
      </w:r>
      <w:r w:rsidRPr="006A6591">
        <w:rPr>
          <w:rFonts w:ascii="Arial" w:eastAsia="Arial Unicode MS" w:hAnsi="Arial" w:cs="Arial"/>
          <w:color w:val="000000"/>
          <w:sz w:val="22"/>
          <w:szCs w:val="22"/>
          <w:u w:color="000000"/>
        </w:rPr>
        <w:t>gezondheid, etc.</w:t>
      </w:r>
    </w:p>
    <w:p w14:paraId="74626BC4" w14:textId="77777777" w:rsidR="006A299B" w:rsidRDefault="006A6591" w:rsidP="00AC7982">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Het sociaal-cultureel planbureau wordt gevraagd de maatschappelijke acceptatie van psychische kwetsbaarheid op te nemen in haar terugkerende monitors en sociaal-cultureel rapport.</w:t>
      </w:r>
    </w:p>
    <w:p w14:paraId="74626BC5" w14:textId="77777777" w:rsidR="005D3F2E" w:rsidRPr="001D0E57" w:rsidRDefault="005D3F2E" w:rsidP="005D3F2E">
      <w:pPr>
        <w:outlineLvl w:val="0"/>
        <w:rPr>
          <w:rFonts w:ascii="Arial" w:eastAsia="Arial Unicode MS" w:hAnsi="Arial" w:cs="Arial"/>
          <w:color w:val="000000"/>
          <w:sz w:val="20"/>
          <w:szCs w:val="20"/>
          <w:u w:color="000000"/>
        </w:rPr>
      </w:pPr>
    </w:p>
    <w:p w14:paraId="74626BC6" w14:textId="77777777" w:rsidR="00AC7982" w:rsidRPr="004D4D57" w:rsidRDefault="00AC7982" w:rsidP="005D3F2E">
      <w:pPr>
        <w:outlineLvl w:val="0"/>
        <w:rPr>
          <w:rFonts w:ascii="Arial" w:eastAsia="Arial Unicode MS" w:hAnsi="Arial" w:cs="Arial"/>
          <w:b/>
          <w:color w:val="7030A0"/>
          <w:sz w:val="28"/>
          <w:szCs w:val="28"/>
          <w:u w:color="000000"/>
        </w:rPr>
      </w:pPr>
      <w:r w:rsidRPr="004D4D57">
        <w:rPr>
          <w:rFonts w:ascii="Arial" w:eastAsia="Arial Unicode MS" w:hAnsi="Arial" w:cs="Arial"/>
          <w:b/>
          <w:color w:val="7030A0"/>
          <w:sz w:val="28"/>
          <w:szCs w:val="28"/>
          <w:u w:color="000000"/>
        </w:rPr>
        <w:t>Als netwerkorganisatie</w:t>
      </w:r>
    </w:p>
    <w:p w14:paraId="74626BC7" w14:textId="77777777" w:rsidR="00AC7982" w:rsidRPr="00C1006B" w:rsidRDefault="00AC7982" w:rsidP="005D3F2E">
      <w:pPr>
        <w:outlineLvl w:val="0"/>
        <w:rPr>
          <w:rFonts w:ascii="Arial" w:eastAsia="Arial Unicode MS" w:hAnsi="Arial" w:cs="Arial"/>
          <w:color w:val="000000"/>
          <w:sz w:val="22"/>
          <w:szCs w:val="22"/>
          <w:u w:color="000000"/>
        </w:rPr>
      </w:pPr>
    </w:p>
    <w:p w14:paraId="74626BC8" w14:textId="77777777" w:rsidR="005D3F2E" w:rsidRPr="004D4D57" w:rsidRDefault="005D3F2E" w:rsidP="004D4D57">
      <w:pPr>
        <w:pStyle w:val="Kleurrijkelijst-accent11"/>
        <w:numPr>
          <w:ilvl w:val="0"/>
          <w:numId w:val="39"/>
        </w:numPr>
        <w:tabs>
          <w:tab w:val="left" w:pos="-142"/>
        </w:tabs>
        <w:outlineLvl w:val="0"/>
        <w:rPr>
          <w:rFonts w:ascii="Arial" w:eastAsia="Arial Unicode MS" w:hAnsi="Arial" w:cs="Arial"/>
          <w:b/>
          <w:color w:val="7030A0"/>
          <w:sz w:val="22"/>
          <w:szCs w:val="22"/>
          <w:u w:color="000000"/>
        </w:rPr>
      </w:pPr>
      <w:r w:rsidRPr="004D4D57">
        <w:rPr>
          <w:rFonts w:ascii="Arial" w:eastAsia="Arial Unicode MS" w:hAnsi="Arial" w:cs="Arial"/>
          <w:b/>
          <w:color w:val="7030A0"/>
          <w:sz w:val="22"/>
          <w:szCs w:val="22"/>
          <w:u w:color="000000"/>
        </w:rPr>
        <w:t>Vert</w:t>
      </w:r>
      <w:r w:rsidR="00416E3B">
        <w:rPr>
          <w:rFonts w:ascii="Arial" w:eastAsia="Arial Unicode MS" w:hAnsi="Arial" w:cs="Arial"/>
          <w:b/>
          <w:color w:val="7030A0"/>
          <w:sz w:val="22"/>
          <w:szCs w:val="22"/>
          <w:u w:color="000000"/>
        </w:rPr>
        <w:t>egenwoordigen cliënten van de gg</w:t>
      </w:r>
      <w:r w:rsidRPr="004D4D57">
        <w:rPr>
          <w:rFonts w:ascii="Arial" w:eastAsia="Arial Unicode MS" w:hAnsi="Arial" w:cs="Arial"/>
          <w:b/>
          <w:color w:val="7030A0"/>
          <w:sz w:val="22"/>
          <w:szCs w:val="22"/>
          <w:u w:color="000000"/>
        </w:rPr>
        <w:t>z en maatschappelijke ondersteuning</w:t>
      </w:r>
    </w:p>
    <w:p w14:paraId="74626BC9" w14:textId="77777777" w:rsidR="005D3F2E" w:rsidRPr="00C1006B" w:rsidRDefault="005D3F2E" w:rsidP="005D3F2E">
      <w:pPr>
        <w:tabs>
          <w:tab w:val="left" w:pos="426"/>
        </w:tabs>
        <w:outlineLvl w:val="0"/>
        <w:rPr>
          <w:rFonts w:ascii="Arial" w:eastAsia="Arial Unicode MS" w:hAnsi="Arial" w:cs="Arial"/>
          <w:color w:val="000000"/>
          <w:sz w:val="22"/>
          <w:szCs w:val="22"/>
          <w:u w:color="000000"/>
        </w:rPr>
      </w:pPr>
    </w:p>
    <w:p w14:paraId="74626BCA"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w:t>
      </w:r>
    </w:p>
    <w:p w14:paraId="74626BCB"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Invulling geven aan de rol van vertegenwoordiger namens </w:t>
      </w:r>
      <w:r w:rsidR="009552B3">
        <w:rPr>
          <w:rFonts w:ascii="Arial" w:eastAsia="Arial Unicode MS" w:hAnsi="Arial" w:cs="Arial"/>
          <w:color w:val="000000"/>
          <w:sz w:val="22"/>
          <w:szCs w:val="22"/>
          <w:u w:color="000000"/>
        </w:rPr>
        <w:t>g</w:t>
      </w:r>
      <w:r w:rsidR="009552B3" w:rsidRPr="006A6591">
        <w:rPr>
          <w:rFonts w:ascii="Arial" w:eastAsia="Arial Unicode MS" w:hAnsi="Arial" w:cs="Arial"/>
          <w:color w:val="000000"/>
          <w:sz w:val="22"/>
          <w:szCs w:val="22"/>
          <w:u w:color="000000"/>
        </w:rPr>
        <w:t>gz-cliënten</w:t>
      </w:r>
      <w:r w:rsidRPr="006A6591">
        <w:rPr>
          <w:rFonts w:ascii="Arial" w:eastAsia="Arial Unicode MS" w:hAnsi="Arial" w:cs="Arial"/>
          <w:color w:val="000000"/>
          <w:sz w:val="22"/>
          <w:szCs w:val="22"/>
          <w:u w:color="000000"/>
        </w:rPr>
        <w:t xml:space="preserve"> en hun naasten, door constructief-kritisch bij te dragen aan de beleidsontwikkeling voor de sector en</w:t>
      </w:r>
      <w:r w:rsidR="009552B3">
        <w:rPr>
          <w:rFonts w:ascii="Arial" w:eastAsia="Arial Unicode MS" w:hAnsi="Arial" w:cs="Arial"/>
          <w:color w:val="000000"/>
          <w:sz w:val="22"/>
          <w:szCs w:val="22"/>
          <w:u w:color="000000"/>
        </w:rPr>
        <w:t xml:space="preserve"> aanpalende domeinen die voor gg</w:t>
      </w:r>
      <w:r w:rsidRPr="006A6591">
        <w:rPr>
          <w:rFonts w:ascii="Arial" w:eastAsia="Arial Unicode MS" w:hAnsi="Arial" w:cs="Arial"/>
          <w:color w:val="000000"/>
          <w:sz w:val="22"/>
          <w:szCs w:val="22"/>
          <w:u w:color="000000"/>
        </w:rPr>
        <w:t>z-cliënten en hun naasten van belang zijn.</w:t>
      </w:r>
    </w:p>
    <w:p w14:paraId="74626BCC" w14:textId="77777777" w:rsidR="005D3F2E" w:rsidRPr="006A6591" w:rsidRDefault="005D3F2E" w:rsidP="005D3F2E">
      <w:pPr>
        <w:outlineLvl w:val="0"/>
        <w:rPr>
          <w:rFonts w:ascii="Arial" w:eastAsia="Arial Unicode MS" w:hAnsi="Arial" w:cs="Arial"/>
          <w:color w:val="000000"/>
          <w:sz w:val="22"/>
          <w:szCs w:val="22"/>
          <w:u w:color="000000"/>
        </w:rPr>
      </w:pPr>
    </w:p>
    <w:p w14:paraId="74626BCD"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 xml:space="preserve">: </w:t>
      </w:r>
    </w:p>
    <w:p w14:paraId="74626BCE"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Cliënten</w:t>
      </w:r>
      <w:r w:rsidR="006D1D72">
        <w:rPr>
          <w:rFonts w:ascii="Arial" w:eastAsia="Arial Unicode MS" w:hAnsi="Arial" w:cs="Arial"/>
          <w:color w:val="000000"/>
          <w:sz w:val="22"/>
          <w:szCs w:val="22"/>
          <w:u w:color="000000"/>
        </w:rPr>
        <w:t>- en familie</w:t>
      </w:r>
      <w:r w:rsidR="009552B3">
        <w:rPr>
          <w:rFonts w:ascii="Arial" w:eastAsia="Arial Unicode MS" w:hAnsi="Arial" w:cs="Arial"/>
          <w:color w:val="000000"/>
          <w:sz w:val="22"/>
          <w:szCs w:val="22"/>
          <w:u w:color="000000"/>
        </w:rPr>
        <w:t>-</w:t>
      </w:r>
      <w:r w:rsidRPr="006A6591">
        <w:rPr>
          <w:rFonts w:ascii="Arial" w:eastAsia="Arial Unicode MS" w:hAnsi="Arial" w:cs="Arial"/>
          <w:color w:val="000000"/>
          <w:sz w:val="22"/>
          <w:szCs w:val="22"/>
          <w:u w:color="000000"/>
        </w:rPr>
        <w:t>inbreng leveren en borgen, samen met de lidorganisaties, vanuit ervaringsdeskundigheid om daarmee de toegankelijkheid te waarborgen en de kwaliteit van zorg en ondersteuning te verbeteren.</w:t>
      </w:r>
    </w:p>
    <w:p w14:paraId="74626BCF"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Cliënten</w:t>
      </w:r>
      <w:r w:rsidR="006D1D72">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inbreng leveren vanuit cliënten</w:t>
      </w:r>
      <w:r w:rsidR="006D1D72">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perspectief bij wetgevings- en decentralisatietrajecten, beleidsvoornemens van de overheid, bezuinigingen in de zorg. De komende jaren zullen aandacht vragen:</w:t>
      </w:r>
    </w:p>
    <w:p w14:paraId="74626BD0" w14:textId="77777777" w:rsidR="005D3F2E" w:rsidRPr="006A6591" w:rsidRDefault="00416E3B" w:rsidP="005D3F2E">
      <w:pPr>
        <w:numPr>
          <w:ilvl w:val="1"/>
          <w:numId w:val="35"/>
        </w:numPr>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Wet verplichte gg</w:t>
      </w:r>
      <w:r w:rsidR="005D3F2E" w:rsidRPr="006A6591">
        <w:rPr>
          <w:rFonts w:ascii="Arial" w:eastAsia="Arial Unicode MS" w:hAnsi="Arial" w:cs="Arial"/>
          <w:color w:val="000000"/>
          <w:sz w:val="22"/>
          <w:szCs w:val="22"/>
          <w:u w:color="000000"/>
        </w:rPr>
        <w:t>z;</w:t>
      </w:r>
    </w:p>
    <w:p w14:paraId="74626BD1" w14:textId="77777777" w:rsidR="005D3F2E" w:rsidRPr="006A6591" w:rsidRDefault="005D3F2E" w:rsidP="005D3F2E">
      <w:pPr>
        <w:numPr>
          <w:ilvl w:val="1"/>
          <w:numId w:val="35"/>
        </w:num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decentralisatie ambulante begeleiding en dagbesteding naar gemeenten;</w:t>
      </w:r>
    </w:p>
    <w:p w14:paraId="74626BD2" w14:textId="77777777" w:rsidR="005D3F2E" w:rsidRPr="006A6591" w:rsidRDefault="005F6384" w:rsidP="005D3F2E">
      <w:pPr>
        <w:numPr>
          <w:ilvl w:val="1"/>
          <w:numId w:val="35"/>
        </w:numPr>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transitie z</w:t>
      </w:r>
      <w:r w:rsidR="005D3F2E" w:rsidRPr="006A6591">
        <w:rPr>
          <w:rFonts w:ascii="Arial" w:eastAsia="Arial Unicode MS" w:hAnsi="Arial" w:cs="Arial"/>
          <w:color w:val="000000"/>
          <w:sz w:val="22"/>
          <w:szCs w:val="22"/>
          <w:u w:color="000000"/>
        </w:rPr>
        <w:t>org voor Jeugd naar gemeenten en de positie van jeugd-ggz daarin;</w:t>
      </w:r>
    </w:p>
    <w:p w14:paraId="74626BD3" w14:textId="77777777" w:rsidR="005D3F2E" w:rsidRPr="004D4D57" w:rsidRDefault="005D3F2E" w:rsidP="00AC7982">
      <w:pPr>
        <w:pStyle w:val="Kleurrijkelijst-accent11"/>
        <w:widowControl w:val="0"/>
        <w:autoSpaceDE w:val="0"/>
        <w:autoSpaceDN w:val="0"/>
        <w:adjustRightInd w:val="0"/>
        <w:ind w:left="729"/>
        <w:rPr>
          <w:rFonts w:ascii="Arial" w:hAnsi="Arial" w:cs="Arial"/>
          <w:sz w:val="22"/>
          <w:szCs w:val="22"/>
        </w:rPr>
      </w:pPr>
      <w:r w:rsidRPr="006A6591">
        <w:rPr>
          <w:rFonts w:ascii="Arial" w:eastAsia="Arial Unicode MS" w:hAnsi="Arial" w:cs="Arial"/>
          <w:color w:val="000000"/>
          <w:sz w:val="22"/>
          <w:szCs w:val="22"/>
          <w:u w:color="000000"/>
        </w:rPr>
        <w:t>ambulantisering en extramuralis</w:t>
      </w:r>
      <w:r w:rsidR="00416E3B">
        <w:rPr>
          <w:rFonts w:ascii="Arial" w:eastAsia="Arial Unicode MS" w:hAnsi="Arial" w:cs="Arial"/>
          <w:color w:val="000000"/>
          <w:sz w:val="22"/>
          <w:szCs w:val="22"/>
          <w:u w:color="000000"/>
        </w:rPr>
        <w:t>ering van de gg</w:t>
      </w:r>
      <w:r w:rsidRPr="006A6591">
        <w:rPr>
          <w:rFonts w:ascii="Arial" w:eastAsia="Arial Unicode MS" w:hAnsi="Arial" w:cs="Arial"/>
          <w:color w:val="000000"/>
          <w:sz w:val="22"/>
          <w:szCs w:val="22"/>
          <w:u w:color="000000"/>
        </w:rPr>
        <w:t>z.</w:t>
      </w:r>
      <w:r w:rsidR="00AC7982">
        <w:rPr>
          <w:rFonts w:ascii="Arial" w:eastAsia="Arial Unicode MS" w:hAnsi="Arial" w:cs="Arial"/>
          <w:color w:val="000000"/>
          <w:sz w:val="22"/>
          <w:szCs w:val="22"/>
          <w:u w:color="000000"/>
        </w:rPr>
        <w:t xml:space="preserve"> </w:t>
      </w:r>
      <w:r w:rsidR="00AC7982" w:rsidRPr="004D4D57">
        <w:rPr>
          <w:rFonts w:ascii="Arial" w:hAnsi="Arial" w:cs="Arial"/>
          <w:sz w:val="22"/>
          <w:szCs w:val="22"/>
        </w:rPr>
        <w:t xml:space="preserve">LPGGz is niet overtuigd van het succes van de trans </w:t>
      </w:r>
      <w:r w:rsidR="009612C1">
        <w:rPr>
          <w:rFonts w:ascii="Arial" w:hAnsi="Arial" w:cs="Arial"/>
          <w:sz w:val="22"/>
          <w:szCs w:val="22"/>
        </w:rPr>
        <w:t xml:space="preserve">transitie </w:t>
      </w:r>
      <w:r w:rsidR="00AC7982" w:rsidRPr="004D4D57">
        <w:rPr>
          <w:rFonts w:ascii="Arial" w:hAnsi="Arial" w:cs="Arial"/>
          <w:sz w:val="22"/>
          <w:szCs w:val="22"/>
        </w:rPr>
        <w:t>en ziet meer mogelijkheden in het verbeteren van de ketensamenwerking. De voordelen wegen niet op tegen de nadelen van de stelselwijziging.</w:t>
      </w:r>
    </w:p>
    <w:p w14:paraId="74626BD4"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Een brug slaan tussen de zorg voor mensen met </w:t>
      </w:r>
      <w:r w:rsidR="00F47F7F">
        <w:rPr>
          <w:rFonts w:ascii="Arial" w:eastAsia="Arial Unicode MS" w:hAnsi="Arial" w:cs="Arial"/>
          <w:color w:val="000000"/>
          <w:sz w:val="22"/>
          <w:szCs w:val="22"/>
          <w:u w:color="000000"/>
        </w:rPr>
        <w:t>psychische</w:t>
      </w:r>
      <w:r w:rsidR="00AB78FB">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kwetsbaarheid en de samenleving gericht op acceptatie, een positieve houding en een goede ondersteuning van (ex-)</w:t>
      </w:r>
      <w:r w:rsidR="00AC7982">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cliënten bij maatschappelijke participatie.</w:t>
      </w:r>
    </w:p>
    <w:p w14:paraId="74626BD5" w14:textId="77777777" w:rsidR="005D3F2E" w:rsidRPr="006A6591" w:rsidRDefault="005D3F2E" w:rsidP="005D3F2E">
      <w:pPr>
        <w:ind w:left="9"/>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lastRenderedPageBreak/>
        <w:t>Werkwijze</w:t>
      </w:r>
      <w:r w:rsidRPr="006A6591">
        <w:rPr>
          <w:rFonts w:ascii="Arial" w:eastAsia="Arial Unicode MS" w:hAnsi="Arial" w:cs="Arial"/>
          <w:color w:val="000000"/>
          <w:sz w:val="22"/>
          <w:szCs w:val="22"/>
          <w:u w:color="000000"/>
        </w:rPr>
        <w:t>:</w:t>
      </w:r>
    </w:p>
    <w:p w14:paraId="74626BD6"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Met diverse methoden en instrumenten betrouwbaar verzamelen en analyseren van cliënten-</w:t>
      </w:r>
      <w:r w:rsidR="009552B3">
        <w:rPr>
          <w:rFonts w:ascii="Arial" w:eastAsia="Arial Unicode MS" w:hAnsi="Arial" w:cs="Arial"/>
          <w:color w:val="000000"/>
          <w:sz w:val="22"/>
          <w:szCs w:val="22"/>
          <w:u w:color="000000"/>
        </w:rPr>
        <w:t xml:space="preserve"> </w:t>
      </w:r>
      <w:r w:rsidR="006D1D72">
        <w:rPr>
          <w:rFonts w:ascii="Arial" w:eastAsia="Arial Unicode MS" w:hAnsi="Arial" w:cs="Arial"/>
          <w:color w:val="000000"/>
          <w:sz w:val="22"/>
          <w:szCs w:val="22"/>
          <w:u w:color="000000"/>
        </w:rPr>
        <w:t>en familie-</w:t>
      </w:r>
      <w:r w:rsidR="009552B3">
        <w:rPr>
          <w:rFonts w:ascii="Arial" w:eastAsia="Arial Unicode MS" w:hAnsi="Arial" w:cs="Arial"/>
          <w:color w:val="000000"/>
          <w:sz w:val="22"/>
          <w:szCs w:val="22"/>
          <w:u w:color="000000"/>
        </w:rPr>
        <w:t>ervaringen,</w:t>
      </w:r>
      <w:r w:rsidRPr="006A6591">
        <w:rPr>
          <w:rFonts w:ascii="Arial" w:eastAsia="Arial Unicode MS" w:hAnsi="Arial" w:cs="Arial"/>
          <w:color w:val="000000"/>
          <w:sz w:val="22"/>
          <w:szCs w:val="22"/>
          <w:u w:color="000000"/>
        </w:rPr>
        <w:t xml:space="preserve"> </w:t>
      </w:r>
      <w:r w:rsidR="009552B3">
        <w:rPr>
          <w:rFonts w:ascii="Arial" w:eastAsia="Arial Unicode MS" w:hAnsi="Arial" w:cs="Arial"/>
          <w:color w:val="000000"/>
          <w:sz w:val="22"/>
          <w:szCs w:val="22"/>
          <w:u w:color="000000"/>
        </w:rPr>
        <w:t xml:space="preserve">wensen en </w:t>
      </w:r>
      <w:r w:rsidRPr="006A6591">
        <w:rPr>
          <w:rFonts w:ascii="Arial" w:eastAsia="Arial Unicode MS" w:hAnsi="Arial" w:cs="Arial"/>
          <w:color w:val="000000"/>
          <w:sz w:val="22"/>
          <w:szCs w:val="22"/>
          <w:u w:color="000000"/>
        </w:rPr>
        <w:t>behoeften op het gebied van zorg en ondersteuning.</w:t>
      </w:r>
    </w:p>
    <w:p w14:paraId="74626BD7"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Middels systematische ervaringsverhalen zichtbaar maken welke impact veranderingen in zorg, ondersteuning en (gebrek aan) participatie in de samenleving op cliënten </w:t>
      </w:r>
      <w:r w:rsidR="006D1D72">
        <w:rPr>
          <w:rFonts w:ascii="Arial" w:eastAsia="Arial Unicode MS" w:hAnsi="Arial" w:cs="Arial"/>
          <w:color w:val="000000"/>
          <w:sz w:val="22"/>
          <w:szCs w:val="22"/>
          <w:u w:color="000000"/>
        </w:rPr>
        <w:t xml:space="preserve">en hun naasten </w:t>
      </w:r>
      <w:r w:rsidRPr="006A6591">
        <w:rPr>
          <w:rFonts w:ascii="Arial" w:eastAsia="Arial Unicode MS" w:hAnsi="Arial" w:cs="Arial"/>
          <w:color w:val="000000"/>
          <w:sz w:val="22"/>
          <w:szCs w:val="22"/>
          <w:u w:color="000000"/>
        </w:rPr>
        <w:t>hebben.</w:t>
      </w:r>
    </w:p>
    <w:p w14:paraId="74626BD8"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LPGGz laat regelmatig evaluaties of onderzoek doen onder betrokken cliënt</w:t>
      </w:r>
      <w:r w:rsidR="006D1D72">
        <w:rPr>
          <w:rFonts w:ascii="Arial" w:eastAsia="Arial Unicode MS" w:hAnsi="Arial" w:cs="Arial"/>
          <w:color w:val="000000"/>
          <w:sz w:val="22"/>
          <w:szCs w:val="22"/>
          <w:u w:color="000000"/>
        </w:rPr>
        <w:t>en</w:t>
      </w:r>
      <w:r w:rsidRPr="006A6591">
        <w:rPr>
          <w:rFonts w:ascii="Arial" w:eastAsia="Arial Unicode MS" w:hAnsi="Arial" w:cs="Arial"/>
          <w:color w:val="000000"/>
          <w:sz w:val="22"/>
          <w:szCs w:val="22"/>
          <w:u w:color="000000"/>
        </w:rPr>
        <w:t xml:space="preserve">groepen, om de effecten op cliënten en hun omgeving in kaart te brengen. </w:t>
      </w:r>
    </w:p>
    <w:p w14:paraId="74626BD9" w14:textId="77777777" w:rsidR="005D3F2E" w:rsidRPr="006A6591" w:rsidRDefault="006A6591"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Cliënt</w:t>
      </w:r>
      <w:r w:rsidR="006D1D72">
        <w:rPr>
          <w:rFonts w:ascii="Arial" w:eastAsia="Arial Unicode MS" w:hAnsi="Arial" w:cs="Arial"/>
          <w:color w:val="000000"/>
          <w:sz w:val="22"/>
          <w:szCs w:val="22"/>
          <w:u w:color="000000"/>
        </w:rPr>
        <w:t>en</w:t>
      </w:r>
      <w:r w:rsidRPr="006A6591">
        <w:rPr>
          <w:rFonts w:ascii="Arial" w:eastAsia="Arial Unicode MS" w:hAnsi="Arial" w:cs="Arial"/>
          <w:color w:val="000000"/>
          <w:sz w:val="22"/>
          <w:szCs w:val="22"/>
          <w:u w:color="000000"/>
        </w:rPr>
        <w:t>groepen</w:t>
      </w:r>
      <w:r w:rsidR="00416E3B">
        <w:rPr>
          <w:rFonts w:ascii="Arial" w:eastAsia="Arial Unicode MS" w:hAnsi="Arial" w:cs="Arial"/>
          <w:color w:val="000000"/>
          <w:sz w:val="22"/>
          <w:szCs w:val="22"/>
          <w:u w:color="000000"/>
        </w:rPr>
        <w:t xml:space="preserve"> en gg</w:t>
      </w:r>
      <w:r w:rsidR="005D3F2E" w:rsidRPr="006A6591">
        <w:rPr>
          <w:rFonts w:ascii="Arial" w:eastAsia="Arial Unicode MS" w:hAnsi="Arial" w:cs="Arial"/>
          <w:color w:val="000000"/>
          <w:sz w:val="22"/>
          <w:szCs w:val="22"/>
          <w:u w:color="000000"/>
        </w:rPr>
        <w:t>z-domeinen die binnen LPGGz relatief aandacht heb</w:t>
      </w:r>
      <w:r w:rsidR="00F14C47">
        <w:rPr>
          <w:rFonts w:ascii="Arial" w:eastAsia="Arial Unicode MS" w:hAnsi="Arial" w:cs="Arial"/>
          <w:color w:val="000000"/>
          <w:sz w:val="22"/>
          <w:szCs w:val="22"/>
          <w:u w:color="000000"/>
        </w:rPr>
        <w:t>ben gehad worden ‘ontgonnen’ wat betreft</w:t>
      </w:r>
      <w:r w:rsidR="005D3F2E" w:rsidRPr="006A6591">
        <w:rPr>
          <w:rFonts w:ascii="Arial" w:eastAsia="Arial Unicode MS" w:hAnsi="Arial" w:cs="Arial"/>
          <w:color w:val="000000"/>
          <w:sz w:val="22"/>
          <w:szCs w:val="22"/>
          <w:u w:color="000000"/>
        </w:rPr>
        <w:t xml:space="preserve"> cliënt</w:t>
      </w:r>
      <w:r w:rsidR="006D1D72">
        <w:rPr>
          <w:rFonts w:ascii="Arial" w:eastAsia="Arial Unicode MS" w:hAnsi="Arial" w:cs="Arial"/>
          <w:color w:val="000000"/>
          <w:sz w:val="22"/>
          <w:szCs w:val="22"/>
          <w:u w:color="000000"/>
        </w:rPr>
        <w:t>- en familie-</w:t>
      </w:r>
      <w:r w:rsidR="005D3F2E" w:rsidRPr="006A6591">
        <w:rPr>
          <w:rFonts w:ascii="Arial" w:eastAsia="Arial Unicode MS" w:hAnsi="Arial" w:cs="Arial"/>
          <w:color w:val="000000"/>
          <w:sz w:val="22"/>
          <w:szCs w:val="22"/>
          <w:u w:color="000000"/>
        </w:rPr>
        <w:t>erv</w:t>
      </w:r>
      <w:r w:rsidR="00416E3B">
        <w:rPr>
          <w:rFonts w:ascii="Arial" w:eastAsia="Arial Unicode MS" w:hAnsi="Arial" w:cs="Arial"/>
          <w:color w:val="000000"/>
          <w:sz w:val="22"/>
          <w:szCs w:val="22"/>
          <w:u w:color="000000"/>
        </w:rPr>
        <w:t>aringen, zoals de forensische gg</w:t>
      </w:r>
      <w:r w:rsidR="005D3F2E" w:rsidRPr="006A6591">
        <w:rPr>
          <w:rFonts w:ascii="Arial" w:eastAsia="Arial Unicode MS" w:hAnsi="Arial" w:cs="Arial"/>
          <w:color w:val="000000"/>
          <w:sz w:val="22"/>
          <w:szCs w:val="22"/>
          <w:u w:color="000000"/>
        </w:rPr>
        <w:t>z, de verslavingszorg en de ‘gewone’ Jeugdzorg (waar relatief veel kinderen/jeugdigen zijn met Ψ-problematiek).</w:t>
      </w:r>
    </w:p>
    <w:p w14:paraId="74626BDA"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Cliënt</w:t>
      </w:r>
      <w:r w:rsidR="009A0F53">
        <w:rPr>
          <w:rFonts w:ascii="Arial" w:eastAsia="Arial Unicode MS" w:hAnsi="Arial" w:cs="Arial"/>
          <w:color w:val="000000"/>
          <w:sz w:val="22"/>
          <w:szCs w:val="22"/>
          <w:u w:color="000000"/>
        </w:rPr>
        <w:t>-</w:t>
      </w:r>
      <w:r w:rsidR="006D1D72">
        <w:rPr>
          <w:rFonts w:ascii="Arial" w:eastAsia="Arial Unicode MS" w:hAnsi="Arial" w:cs="Arial"/>
          <w:color w:val="000000"/>
          <w:sz w:val="22"/>
          <w:szCs w:val="22"/>
          <w:u w:color="000000"/>
        </w:rPr>
        <w:t>/familie-</w:t>
      </w:r>
      <w:r w:rsidRPr="006A6591">
        <w:rPr>
          <w:rFonts w:ascii="Arial" w:eastAsia="Arial Unicode MS" w:hAnsi="Arial" w:cs="Arial"/>
          <w:color w:val="000000"/>
          <w:sz w:val="22"/>
          <w:szCs w:val="22"/>
          <w:u w:color="000000"/>
        </w:rPr>
        <w:t>ervaringen gevraagd en ongevraagd uitdragen en inbrengen bij beleidsontwikkeling en besluitvorming</w:t>
      </w:r>
      <w:r w:rsidR="00416E3B">
        <w:rPr>
          <w:rFonts w:ascii="Arial" w:eastAsia="Arial Unicode MS" w:hAnsi="Arial" w:cs="Arial"/>
          <w:color w:val="000000"/>
          <w:sz w:val="22"/>
          <w:szCs w:val="22"/>
          <w:u w:color="000000"/>
        </w:rPr>
        <w:t xml:space="preserve"> ten behoeve van en binnen de gg</w:t>
      </w:r>
      <w:r w:rsidRPr="006A6591">
        <w:rPr>
          <w:rFonts w:ascii="Arial" w:eastAsia="Arial Unicode MS" w:hAnsi="Arial" w:cs="Arial"/>
          <w:color w:val="000000"/>
          <w:sz w:val="22"/>
          <w:szCs w:val="22"/>
          <w:u w:color="000000"/>
        </w:rPr>
        <w:t>z, zorgverzekeraars, wet- en regelgevende organisaties en de politiek.</w:t>
      </w:r>
    </w:p>
    <w:p w14:paraId="74626BDB"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Zichtbaar maken </w:t>
      </w:r>
      <w:r w:rsidR="009A0F53">
        <w:rPr>
          <w:rFonts w:ascii="Arial" w:eastAsia="Arial Unicode MS" w:hAnsi="Arial" w:cs="Arial"/>
          <w:color w:val="000000"/>
          <w:sz w:val="22"/>
          <w:szCs w:val="22"/>
          <w:u w:color="000000"/>
        </w:rPr>
        <w:t>van</w:t>
      </w:r>
      <w:r w:rsidRPr="006A6591">
        <w:rPr>
          <w:rFonts w:ascii="Arial" w:eastAsia="Arial Unicode MS" w:hAnsi="Arial" w:cs="Arial"/>
          <w:color w:val="000000"/>
          <w:sz w:val="22"/>
          <w:szCs w:val="22"/>
          <w:u w:color="000000"/>
        </w:rPr>
        <w:t xml:space="preserve"> de ‘stem van </w:t>
      </w:r>
      <w:r w:rsidR="00F14C47" w:rsidRPr="006A6591">
        <w:rPr>
          <w:rFonts w:ascii="Arial" w:eastAsia="Arial Unicode MS" w:hAnsi="Arial" w:cs="Arial"/>
          <w:color w:val="000000"/>
          <w:sz w:val="22"/>
          <w:szCs w:val="22"/>
          <w:u w:color="000000"/>
        </w:rPr>
        <w:t>cliënten’</w:t>
      </w:r>
      <w:r w:rsidR="00F14C47">
        <w:rPr>
          <w:rFonts w:ascii="Arial" w:eastAsia="Arial Unicode MS" w:hAnsi="Arial" w:cs="Arial"/>
          <w:color w:val="000000"/>
          <w:sz w:val="22"/>
          <w:szCs w:val="22"/>
          <w:u w:color="000000"/>
        </w:rPr>
        <w:t>,</w:t>
      </w:r>
      <w:r w:rsidRPr="006A6591">
        <w:rPr>
          <w:rFonts w:ascii="Arial" w:eastAsia="Arial Unicode MS" w:hAnsi="Arial" w:cs="Arial"/>
          <w:color w:val="000000"/>
          <w:sz w:val="22"/>
          <w:szCs w:val="22"/>
          <w:u w:color="000000"/>
        </w:rPr>
        <w:t xml:space="preserve"> zodanig dat deze voor het grote publiek en v</w:t>
      </w:r>
      <w:r w:rsidR="00416E3B">
        <w:rPr>
          <w:rFonts w:ascii="Arial" w:eastAsia="Arial Unicode MS" w:hAnsi="Arial" w:cs="Arial"/>
          <w:color w:val="000000"/>
          <w:sz w:val="22"/>
          <w:szCs w:val="22"/>
          <w:u w:color="000000"/>
        </w:rPr>
        <w:t>oor gg</w:t>
      </w:r>
      <w:r w:rsidRPr="006A6591">
        <w:rPr>
          <w:rFonts w:ascii="Arial" w:eastAsia="Arial Unicode MS" w:hAnsi="Arial" w:cs="Arial"/>
          <w:color w:val="000000"/>
          <w:sz w:val="22"/>
          <w:szCs w:val="22"/>
          <w:u w:color="000000"/>
        </w:rPr>
        <w:t>z-cliënten in het bijzonder herkenbaar is en uiting geeft aan hun opvattingen.</w:t>
      </w:r>
    </w:p>
    <w:p w14:paraId="74626BDC" w14:textId="77777777" w:rsidR="005D3F2E"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Bijdragen aan discussie over psychiatrie en samenleving,</w:t>
      </w:r>
      <w:r w:rsidR="00AC7982">
        <w:rPr>
          <w:rFonts w:ascii="Arial" w:eastAsia="Arial Unicode MS" w:hAnsi="Arial" w:cs="Arial"/>
          <w:color w:val="000000"/>
          <w:sz w:val="22"/>
          <w:szCs w:val="22"/>
          <w:u w:color="000000"/>
        </w:rPr>
        <w:t xml:space="preserve"> door deel te nemen aan menings</w:t>
      </w:r>
      <w:r w:rsidRPr="006A6591">
        <w:rPr>
          <w:rFonts w:ascii="Arial" w:eastAsia="Arial Unicode MS" w:hAnsi="Arial" w:cs="Arial"/>
          <w:color w:val="000000"/>
          <w:sz w:val="22"/>
          <w:szCs w:val="22"/>
          <w:u w:color="000000"/>
        </w:rPr>
        <w:t>vorming én door zelf debat, discussie en meningsvorming op gang te brengen. Dit heeft ook betrekking op onderwerpen die raken aan veiligheid van cliënten, hun naasten en de samenleving.</w:t>
      </w:r>
    </w:p>
    <w:p w14:paraId="74626BDD" w14:textId="77777777" w:rsidR="001D0E57" w:rsidRPr="006A6591" w:rsidRDefault="001D0E57" w:rsidP="005D3F2E">
      <w:pPr>
        <w:numPr>
          <w:ilvl w:val="0"/>
          <w:numId w:val="35"/>
        </w:numPr>
        <w:ind w:left="426" w:hanging="284"/>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Borgen van medezeggenschap van cliënten en naasten in de wetgeving rond decentralisaties.</w:t>
      </w:r>
    </w:p>
    <w:p w14:paraId="74626BDE" w14:textId="77777777" w:rsidR="005D3F2E" w:rsidRPr="006A6591" w:rsidRDefault="005D3F2E" w:rsidP="00C1006B">
      <w:pPr>
        <w:outlineLvl w:val="0"/>
        <w:rPr>
          <w:rFonts w:ascii="Arial" w:eastAsia="Arial Unicode MS" w:hAnsi="Arial" w:cs="Arial"/>
          <w:color w:val="000000"/>
          <w:sz w:val="22"/>
          <w:szCs w:val="22"/>
          <w:u w:color="000000"/>
        </w:rPr>
      </w:pPr>
    </w:p>
    <w:p w14:paraId="74626BDF" w14:textId="77777777" w:rsidR="005D3F2E" w:rsidRPr="004D4D57" w:rsidRDefault="004D4D57" w:rsidP="005D3F2E">
      <w:pPr>
        <w:tabs>
          <w:tab w:val="left" w:pos="426"/>
        </w:tabs>
        <w:outlineLvl w:val="0"/>
        <w:rPr>
          <w:rFonts w:ascii="Arial" w:eastAsia="Arial Unicode MS" w:hAnsi="Arial" w:cs="Arial"/>
          <w:b/>
          <w:color w:val="7030A0"/>
          <w:sz w:val="22"/>
          <w:szCs w:val="22"/>
          <w:u w:color="000000"/>
        </w:rPr>
      </w:pPr>
      <w:r>
        <w:rPr>
          <w:rFonts w:ascii="Arial" w:eastAsia="Arial Unicode MS" w:hAnsi="Arial" w:cs="Arial"/>
          <w:b/>
          <w:color w:val="7030A0"/>
          <w:sz w:val="22"/>
          <w:szCs w:val="22"/>
          <w:u w:color="000000"/>
        </w:rPr>
        <w:t>2</w:t>
      </w:r>
      <w:r w:rsidR="005D3F2E" w:rsidRPr="004D4D57">
        <w:rPr>
          <w:rFonts w:ascii="Arial" w:eastAsia="Arial Unicode MS" w:hAnsi="Arial" w:cs="Arial"/>
          <w:b/>
          <w:color w:val="7030A0"/>
          <w:sz w:val="22"/>
          <w:szCs w:val="22"/>
          <w:u w:color="000000"/>
        </w:rPr>
        <w:t>.</w:t>
      </w:r>
      <w:r w:rsidR="005D3F2E" w:rsidRPr="004D4D57">
        <w:rPr>
          <w:rFonts w:ascii="Arial" w:eastAsia="Arial Unicode MS" w:hAnsi="Arial" w:cs="Arial"/>
          <w:b/>
          <w:color w:val="7030A0"/>
          <w:sz w:val="22"/>
          <w:szCs w:val="22"/>
          <w:u w:color="000000"/>
        </w:rPr>
        <w:tab/>
        <w:t>Versterken van de netwerkorganisatie</w:t>
      </w:r>
    </w:p>
    <w:p w14:paraId="74626BE0" w14:textId="77777777" w:rsidR="005D3F2E" w:rsidRPr="006A6591" w:rsidRDefault="005D3F2E" w:rsidP="005D3F2E">
      <w:pPr>
        <w:outlineLvl w:val="0"/>
        <w:rPr>
          <w:rFonts w:ascii="Arial" w:eastAsia="Arial Unicode MS" w:hAnsi="Arial" w:cs="Arial"/>
          <w:color w:val="000000"/>
          <w:sz w:val="22"/>
          <w:szCs w:val="22"/>
          <w:u w:color="000000"/>
        </w:rPr>
      </w:pPr>
    </w:p>
    <w:p w14:paraId="74626BE1"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Strategie</w:t>
      </w:r>
      <w:r w:rsidRPr="006A6591">
        <w:rPr>
          <w:rFonts w:ascii="Arial" w:eastAsia="Arial Unicode MS" w:hAnsi="Arial" w:cs="Arial"/>
          <w:color w:val="000000"/>
          <w:sz w:val="22"/>
          <w:szCs w:val="22"/>
          <w:u w:color="000000"/>
        </w:rPr>
        <w:t>:</w:t>
      </w:r>
    </w:p>
    <w:p w14:paraId="74626BE2"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De infrastructuur van LPGGz en het netwerk van lidorganisaties wordt versterkt, zodanig dat de inbreng van cliënt</w:t>
      </w:r>
      <w:r w:rsidR="006D1D72">
        <w:rPr>
          <w:rFonts w:ascii="Arial" w:eastAsia="Arial Unicode MS" w:hAnsi="Arial" w:cs="Arial"/>
          <w:color w:val="000000"/>
          <w:sz w:val="22"/>
          <w:szCs w:val="22"/>
          <w:u w:color="000000"/>
        </w:rPr>
        <w:t>- en familie-</w:t>
      </w:r>
      <w:r w:rsidRPr="006A6591">
        <w:rPr>
          <w:rFonts w:ascii="Arial" w:eastAsia="Arial Unicode MS" w:hAnsi="Arial" w:cs="Arial"/>
          <w:color w:val="000000"/>
          <w:sz w:val="22"/>
          <w:szCs w:val="22"/>
          <w:u w:color="000000"/>
        </w:rPr>
        <w:t xml:space="preserve">ervaringen </w:t>
      </w:r>
      <w:r w:rsidR="006D1D72">
        <w:rPr>
          <w:rFonts w:ascii="Arial" w:eastAsia="Arial Unicode MS" w:hAnsi="Arial" w:cs="Arial"/>
          <w:color w:val="000000"/>
          <w:sz w:val="22"/>
          <w:szCs w:val="22"/>
          <w:u w:color="000000"/>
        </w:rPr>
        <w:t>en -</w:t>
      </w:r>
      <w:r w:rsidRPr="006A6591">
        <w:rPr>
          <w:rFonts w:ascii="Arial" w:eastAsia="Arial Unicode MS" w:hAnsi="Arial" w:cs="Arial"/>
          <w:color w:val="000000"/>
          <w:sz w:val="22"/>
          <w:szCs w:val="22"/>
          <w:u w:color="000000"/>
        </w:rPr>
        <w:t>ervaringsdeskundigheid meer effect heeft en de bijdrage aan meningsv</w:t>
      </w:r>
      <w:r w:rsidR="00416E3B">
        <w:rPr>
          <w:rFonts w:ascii="Arial" w:eastAsia="Arial Unicode MS" w:hAnsi="Arial" w:cs="Arial"/>
          <w:color w:val="000000"/>
          <w:sz w:val="22"/>
          <w:szCs w:val="22"/>
          <w:u w:color="000000"/>
        </w:rPr>
        <w:t>orming over ontwikkelingen in gg</w:t>
      </w:r>
      <w:r w:rsidRPr="006A6591">
        <w:rPr>
          <w:rFonts w:ascii="Arial" w:eastAsia="Arial Unicode MS" w:hAnsi="Arial" w:cs="Arial"/>
          <w:color w:val="000000"/>
          <w:sz w:val="22"/>
          <w:szCs w:val="22"/>
          <w:u w:color="000000"/>
        </w:rPr>
        <w:t>z en psychiatrie vergroot wordt.</w:t>
      </w:r>
    </w:p>
    <w:p w14:paraId="74626BE3" w14:textId="77777777" w:rsidR="005D3F2E" w:rsidRPr="006A6591" w:rsidRDefault="005D3F2E" w:rsidP="005D3F2E">
      <w:pPr>
        <w:outlineLvl w:val="0"/>
        <w:rPr>
          <w:rFonts w:ascii="Arial" w:eastAsia="Arial Unicode MS" w:hAnsi="Arial" w:cs="Arial"/>
          <w:color w:val="000000"/>
          <w:sz w:val="22"/>
          <w:szCs w:val="22"/>
          <w:u w:color="000000"/>
        </w:rPr>
      </w:pPr>
    </w:p>
    <w:p w14:paraId="74626BE4"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Doelen</w:t>
      </w:r>
      <w:r w:rsidRPr="006A6591">
        <w:rPr>
          <w:rFonts w:ascii="Arial" w:eastAsia="Arial Unicode MS" w:hAnsi="Arial" w:cs="Arial"/>
          <w:color w:val="000000"/>
          <w:sz w:val="22"/>
          <w:szCs w:val="22"/>
          <w:u w:color="000000"/>
        </w:rPr>
        <w:t>:</w:t>
      </w:r>
    </w:p>
    <w:p w14:paraId="74626BE5"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Borgen van een goede uitwisseling van ervaringen met lidorganisaties (en hun leden) die in te zetten zijn in de belangenbehartiging en profilering.</w:t>
      </w:r>
    </w:p>
    <w:p w14:paraId="74626BE6"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Beschikbaarheid van ervaringsdeskundigheid voor inbreng in langdurende trajecten (bijv. rond beleidsontwikkeling) en ad</w:t>
      </w:r>
      <w:r w:rsidR="00AB4AD9">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hoc situaties.</w:t>
      </w:r>
    </w:p>
    <w:p w14:paraId="74626BE7"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Versterken van de regionale inbreng in gemeenten en in zorginstellingen door samenwerking en onderlinge taakverdeling met de zelfstandige Regionale Cliëntenorgan</w:t>
      </w:r>
      <w:r w:rsidR="00416E3B">
        <w:rPr>
          <w:rFonts w:ascii="Arial" w:eastAsia="Arial Unicode MS" w:hAnsi="Arial" w:cs="Arial"/>
          <w:color w:val="000000"/>
          <w:sz w:val="22"/>
          <w:szCs w:val="22"/>
          <w:u w:color="000000"/>
        </w:rPr>
        <w:t>isaties en de familieraden in gg</w:t>
      </w:r>
      <w:r w:rsidRPr="006A6591">
        <w:rPr>
          <w:rFonts w:ascii="Arial" w:eastAsia="Arial Unicode MS" w:hAnsi="Arial" w:cs="Arial"/>
          <w:color w:val="000000"/>
          <w:sz w:val="22"/>
          <w:szCs w:val="22"/>
          <w:u w:color="000000"/>
        </w:rPr>
        <w:t>z-instellingen.</w:t>
      </w:r>
    </w:p>
    <w:p w14:paraId="74626BE8"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Vergroten van de zichtbaarheid van het LPGGz en de lidorganisaties voor het grote publiek. </w:t>
      </w:r>
    </w:p>
    <w:p w14:paraId="74626BE9" w14:textId="77777777" w:rsidR="005D3F2E" w:rsidRPr="006A6591" w:rsidRDefault="005D3F2E" w:rsidP="005D3F2E">
      <w:pPr>
        <w:outlineLvl w:val="0"/>
        <w:rPr>
          <w:rFonts w:ascii="Arial" w:eastAsia="Arial Unicode MS" w:hAnsi="Arial" w:cs="Arial"/>
          <w:color w:val="000000"/>
          <w:sz w:val="22"/>
          <w:szCs w:val="22"/>
          <w:u w:color="000000"/>
        </w:rPr>
      </w:pPr>
    </w:p>
    <w:p w14:paraId="74626BEA" w14:textId="77777777" w:rsidR="005D3F2E" w:rsidRPr="006A6591" w:rsidRDefault="005D3F2E" w:rsidP="005D3F2E">
      <w:pPr>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val="single"/>
        </w:rPr>
        <w:t>Werkwijze</w:t>
      </w:r>
      <w:r w:rsidRPr="006A6591">
        <w:rPr>
          <w:rFonts w:ascii="Arial" w:eastAsia="Arial Unicode MS" w:hAnsi="Arial" w:cs="Arial"/>
          <w:color w:val="000000"/>
          <w:sz w:val="22"/>
          <w:szCs w:val="22"/>
          <w:u w:color="000000"/>
        </w:rPr>
        <w:t>:</w:t>
      </w:r>
    </w:p>
    <w:p w14:paraId="74626BEB"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Opbouwen van een ‘ervaringendepot’ voor gebruik in de belangenbehartiging en een werkwijze voor het ad</w:t>
      </w:r>
      <w:r w:rsidR="00AB4AD9">
        <w:rPr>
          <w:rFonts w:ascii="Arial" w:eastAsia="Arial Unicode MS" w:hAnsi="Arial" w:cs="Arial"/>
          <w:color w:val="000000"/>
          <w:sz w:val="22"/>
          <w:szCs w:val="22"/>
          <w:u w:color="000000"/>
        </w:rPr>
        <w:t xml:space="preserve"> </w:t>
      </w:r>
      <w:r w:rsidRPr="006A6591">
        <w:rPr>
          <w:rFonts w:ascii="Arial" w:eastAsia="Arial Unicode MS" w:hAnsi="Arial" w:cs="Arial"/>
          <w:color w:val="000000"/>
          <w:sz w:val="22"/>
          <w:szCs w:val="22"/>
          <w:u w:color="000000"/>
        </w:rPr>
        <w:t>hoc verzamelen van ervaringen rond actuele ontwikkelingen, onderwerpen of incidenten (vanuit pers, politiek, debat). Landelijk bureau en lidorganisaties maken hiervoor niet-vrijblijvende afspraken.</w:t>
      </w:r>
    </w:p>
    <w:p w14:paraId="74626BEC"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Opbouwen en trainen van een netwerk van ervaringsdeskundigen, die beschikbaar zijn voor het leveren van een inbreng in beleidsontwikkeling, debat, meningsvorming als vertegenwoordigers van specifieke groepen cliënten</w:t>
      </w:r>
      <w:r w:rsidR="009552B3">
        <w:rPr>
          <w:rFonts w:ascii="Arial" w:eastAsia="Arial Unicode MS" w:hAnsi="Arial" w:cs="Arial"/>
          <w:color w:val="000000"/>
          <w:sz w:val="22"/>
          <w:szCs w:val="22"/>
          <w:u w:color="000000"/>
        </w:rPr>
        <w:t xml:space="preserve"> en of </w:t>
      </w:r>
      <w:r w:rsidR="006D1D72">
        <w:rPr>
          <w:rFonts w:ascii="Arial" w:eastAsia="Arial Unicode MS" w:hAnsi="Arial" w:cs="Arial"/>
          <w:color w:val="000000"/>
          <w:sz w:val="22"/>
          <w:szCs w:val="22"/>
          <w:u w:color="000000"/>
        </w:rPr>
        <w:t>familie</w:t>
      </w:r>
      <w:r w:rsidRPr="006A6591">
        <w:rPr>
          <w:rFonts w:ascii="Arial" w:eastAsia="Arial Unicode MS" w:hAnsi="Arial" w:cs="Arial"/>
          <w:color w:val="000000"/>
          <w:sz w:val="22"/>
          <w:szCs w:val="22"/>
          <w:u w:color="000000"/>
        </w:rPr>
        <w:t>.</w:t>
      </w:r>
    </w:p>
    <w:p w14:paraId="74626BED"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lastRenderedPageBreak/>
        <w:t>Vormgeven van een efficiënt werkende regionale infrastructuur om de belangenbehartiging op (boven-)lokaal niveau te voeden en te ondersteunen. De infrastructuur moet haar diensten bewijzen bij de invoering van (boven-)lokaal beleid binnen WMO, Zorg voor Jeugd en Participatiewet.</w:t>
      </w:r>
    </w:p>
    <w:p w14:paraId="74626BEE"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Ontwikkelen van communicatiebeleid gericht op betere zichtbaarheid van het netwerk, van zowel LPGGz als de lidorganisaties, waarbij de informatievoorziening aan de leden profiteert van de samenwerking (bijv. in de vorm van een portal). Op het gebied van informatievoorziening aan de leden van alle lidorganisaties worden taken verdeeld en gemeenschappelijke producten ontwikkeld, die tijd en kosten besparen.</w:t>
      </w:r>
    </w:p>
    <w:p w14:paraId="74626BEF" w14:textId="77777777" w:rsidR="005D3F2E" w:rsidRPr="006A6591" w:rsidRDefault="005D3F2E" w:rsidP="005D3F2E">
      <w:pPr>
        <w:numPr>
          <w:ilvl w:val="0"/>
          <w:numId w:val="35"/>
        </w:numPr>
        <w:ind w:left="426" w:hanging="284"/>
        <w:outlineLvl w:val="0"/>
        <w:rPr>
          <w:rFonts w:ascii="Arial" w:eastAsia="Arial Unicode MS" w:hAnsi="Arial" w:cs="Arial"/>
          <w:color w:val="000000"/>
          <w:sz w:val="22"/>
          <w:szCs w:val="22"/>
          <w:u w:color="000000"/>
        </w:rPr>
      </w:pPr>
      <w:r w:rsidRPr="006A6591">
        <w:rPr>
          <w:rFonts w:ascii="Arial" w:eastAsia="Arial Unicode MS" w:hAnsi="Arial" w:cs="Arial"/>
          <w:color w:val="000000"/>
          <w:sz w:val="22"/>
          <w:szCs w:val="22"/>
          <w:u w:color="000000"/>
        </w:rPr>
        <w:t xml:space="preserve">Advies en ondersteuning op het gebied van bestuur, organisatieverandering en –versterking van de lidorganisaties en training van </w:t>
      </w:r>
      <w:r w:rsidR="007144B1">
        <w:rPr>
          <w:rFonts w:ascii="Arial" w:eastAsia="Arial Unicode MS" w:hAnsi="Arial" w:cs="Arial"/>
          <w:color w:val="000000"/>
          <w:sz w:val="22"/>
          <w:szCs w:val="22"/>
          <w:u w:color="000000"/>
        </w:rPr>
        <w:t xml:space="preserve">een </w:t>
      </w:r>
      <w:r w:rsidRPr="006A6591">
        <w:rPr>
          <w:rFonts w:ascii="Arial" w:eastAsia="Arial Unicode MS" w:hAnsi="Arial" w:cs="Arial"/>
          <w:color w:val="000000"/>
          <w:sz w:val="22"/>
          <w:szCs w:val="22"/>
          <w:u w:color="000000"/>
        </w:rPr>
        <w:t xml:space="preserve">vrijwillig kader op diverse terreinen wordt verzorgd </w:t>
      </w:r>
      <w:r w:rsidR="007144B1">
        <w:rPr>
          <w:rFonts w:ascii="Arial" w:eastAsia="Arial Unicode MS" w:hAnsi="Arial" w:cs="Arial"/>
          <w:color w:val="000000"/>
          <w:sz w:val="22"/>
          <w:szCs w:val="22"/>
          <w:u w:color="000000"/>
        </w:rPr>
        <w:t xml:space="preserve">bijvoorbeeld </w:t>
      </w:r>
      <w:r w:rsidRPr="006A6591">
        <w:rPr>
          <w:rFonts w:ascii="Arial" w:eastAsia="Arial Unicode MS" w:hAnsi="Arial" w:cs="Arial"/>
          <w:color w:val="000000"/>
          <w:sz w:val="22"/>
          <w:szCs w:val="22"/>
          <w:u w:color="000000"/>
        </w:rPr>
        <w:t>door PGOsupport. Door bezuinigingen zijn organisaties genoodzaakt te snijden in hun kosten en (soms) personele ondersteuning. Mogelijkheden om bundeling van krachten te onderzoeken of andere vormen van samenwerking kunnen ook via PGOsupport worden betrokken.</w:t>
      </w:r>
    </w:p>
    <w:p w14:paraId="74626BF0" w14:textId="77777777" w:rsidR="005D3F2E" w:rsidRPr="006A6591" w:rsidRDefault="005D3F2E" w:rsidP="005D3F2E">
      <w:pPr>
        <w:outlineLvl w:val="0"/>
        <w:rPr>
          <w:rFonts w:ascii="Arial" w:eastAsia="Arial Unicode MS" w:hAnsi="Arial" w:cs="Arial"/>
          <w:color w:val="000000"/>
          <w:sz w:val="22"/>
          <w:szCs w:val="22"/>
          <w:u w:color="000000"/>
        </w:rPr>
      </w:pPr>
    </w:p>
    <w:sectPr w:rsidR="005D3F2E" w:rsidRPr="006A6591" w:rsidSect="00F70AC6">
      <w:footerReference w:type="even" r:id="rId12"/>
      <w:footerReference w:type="default" r:id="rId13"/>
      <w:pgSz w:w="11900" w:h="16840"/>
      <w:pgMar w:top="1417" w:right="1417"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6BF3" w14:textId="77777777" w:rsidR="003B5D6C" w:rsidRDefault="003B5D6C" w:rsidP="00914730">
      <w:r>
        <w:separator/>
      </w:r>
    </w:p>
  </w:endnote>
  <w:endnote w:type="continuationSeparator" w:id="0">
    <w:p w14:paraId="74626BF4" w14:textId="77777777" w:rsidR="003B5D6C" w:rsidRDefault="003B5D6C" w:rsidP="0091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6BF5" w14:textId="77777777" w:rsidR="00AB78FB" w:rsidRDefault="00AB78FB" w:rsidP="00D273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626BF6" w14:textId="77777777" w:rsidR="00AB78FB" w:rsidRDefault="00AB78FB" w:rsidP="0091473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6BF7" w14:textId="77777777" w:rsidR="00AB78FB" w:rsidRPr="009966F8" w:rsidRDefault="00AB78FB" w:rsidP="00D27359">
    <w:pPr>
      <w:pStyle w:val="Voettekst"/>
      <w:framePr w:wrap="around" w:vAnchor="text" w:hAnchor="margin" w:xAlign="right" w:y="1"/>
      <w:rPr>
        <w:rStyle w:val="Paginanummer"/>
        <w:rFonts w:ascii="Arial" w:hAnsi="Arial"/>
        <w:sz w:val="20"/>
        <w:szCs w:val="20"/>
      </w:rPr>
    </w:pPr>
    <w:r w:rsidRPr="009966F8">
      <w:rPr>
        <w:rStyle w:val="Paginanummer"/>
        <w:rFonts w:ascii="Arial" w:hAnsi="Arial"/>
        <w:sz w:val="20"/>
        <w:szCs w:val="20"/>
      </w:rPr>
      <w:fldChar w:fldCharType="begin"/>
    </w:r>
    <w:r w:rsidRPr="009966F8">
      <w:rPr>
        <w:rStyle w:val="Paginanummer"/>
        <w:rFonts w:ascii="Arial" w:hAnsi="Arial"/>
        <w:sz w:val="20"/>
        <w:szCs w:val="20"/>
      </w:rPr>
      <w:instrText xml:space="preserve">PAGE  </w:instrText>
    </w:r>
    <w:r w:rsidRPr="009966F8">
      <w:rPr>
        <w:rStyle w:val="Paginanummer"/>
        <w:rFonts w:ascii="Arial" w:hAnsi="Arial"/>
        <w:sz w:val="20"/>
        <w:szCs w:val="20"/>
      </w:rPr>
      <w:fldChar w:fldCharType="separate"/>
    </w:r>
    <w:r w:rsidR="008E29C3">
      <w:rPr>
        <w:rStyle w:val="Paginanummer"/>
        <w:rFonts w:ascii="Arial" w:hAnsi="Arial"/>
        <w:noProof/>
        <w:sz w:val="20"/>
        <w:szCs w:val="20"/>
      </w:rPr>
      <w:t>1</w:t>
    </w:r>
    <w:r w:rsidRPr="009966F8">
      <w:rPr>
        <w:rStyle w:val="Paginanummer"/>
        <w:rFonts w:ascii="Arial" w:hAnsi="Arial"/>
        <w:sz w:val="20"/>
        <w:szCs w:val="20"/>
      </w:rPr>
      <w:fldChar w:fldCharType="end"/>
    </w:r>
  </w:p>
  <w:p w14:paraId="74626BF8" w14:textId="77777777" w:rsidR="00AB78FB" w:rsidRPr="009966F8" w:rsidRDefault="00AB78FB" w:rsidP="00914730">
    <w:pPr>
      <w:pStyle w:val="Voettekst"/>
      <w:ind w:right="360"/>
      <w:rPr>
        <w:rFonts w:ascii="Arial" w:hAnsi="Arial"/>
        <w:sz w:val="20"/>
        <w:szCs w:val="20"/>
      </w:rPr>
    </w:pPr>
    <w:r>
      <w:rPr>
        <w:rFonts w:ascii="Arial" w:hAnsi="Arial"/>
        <w:sz w:val="20"/>
        <w:szCs w:val="20"/>
      </w:rPr>
      <w:t xml:space="preserve">LPGGz MJP versie 23 oktober </w:t>
    </w:r>
    <w:r w:rsidRPr="009966F8">
      <w:rPr>
        <w:rFonts w:ascii="Arial" w:hAnsi="Arial"/>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6BF1" w14:textId="77777777" w:rsidR="003B5D6C" w:rsidRDefault="003B5D6C" w:rsidP="00914730">
      <w:r>
        <w:separator/>
      </w:r>
    </w:p>
  </w:footnote>
  <w:footnote w:type="continuationSeparator" w:id="0">
    <w:p w14:paraId="74626BF2" w14:textId="77777777" w:rsidR="003B5D6C" w:rsidRDefault="003B5D6C" w:rsidP="0091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32E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894EE876"/>
    <w:lvl w:ilvl="0">
      <w:start w:val="1"/>
      <w:numFmt w:val="decimal"/>
      <w:lvlText w:val="%1."/>
      <w:lvlJc w:val="left"/>
      <w:pPr>
        <w:tabs>
          <w:tab w:val="num" w:pos="417"/>
        </w:tabs>
        <w:ind w:left="417" w:firstLine="9"/>
      </w:pPr>
      <w:rPr>
        <w:rFonts w:hint="default"/>
        <w:position w:val="0"/>
        <w:sz w:val="20"/>
        <w:szCs w:val="2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6"/>
    <w:multiLevelType w:val="multilevel"/>
    <w:tmpl w:val="1D2ED1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7"/>
    <w:multiLevelType w:val="multilevel"/>
    <w:tmpl w:val="894EE879"/>
    <w:lvl w:ilvl="0">
      <w:start w:val="1"/>
      <w:numFmt w:val="decimal"/>
      <w:lvlText w:val="%1."/>
      <w:lvlJc w:val="left"/>
      <w:pPr>
        <w:tabs>
          <w:tab w:val="num" w:pos="426"/>
        </w:tabs>
        <w:ind w:left="426" w:firstLine="0"/>
      </w:pPr>
      <w:rPr>
        <w:rFonts w:hint="default"/>
        <w:position w:val="0"/>
        <w:sz w:val="20"/>
        <w:szCs w:val="2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A"/>
    <w:multiLevelType w:val="multilevel"/>
    <w:tmpl w:val="0B24BB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AF53AA"/>
    <w:multiLevelType w:val="hybridMultilevel"/>
    <w:tmpl w:val="B81CC410"/>
    <w:lvl w:ilvl="0" w:tplc="347CE6F4">
      <w:numFmt w:val="bullet"/>
      <w:lvlText w:val=""/>
      <w:lvlJc w:val="left"/>
      <w:pPr>
        <w:ind w:left="729" w:hanging="720"/>
      </w:pPr>
      <w:rPr>
        <w:rFonts w:ascii="Symbol" w:eastAsia="Arial Unicode MS" w:hAnsi="Symbol" w:cs="Arial" w:hint="default"/>
      </w:rPr>
    </w:lvl>
    <w:lvl w:ilvl="1" w:tplc="04090003" w:tentative="1">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
    <w:nsid w:val="04C9411F"/>
    <w:multiLevelType w:val="hybridMultilevel"/>
    <w:tmpl w:val="FE1055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E46F9"/>
    <w:multiLevelType w:val="hybridMultilevel"/>
    <w:tmpl w:val="30544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E62651E"/>
    <w:multiLevelType w:val="hybridMultilevel"/>
    <w:tmpl w:val="03AC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30EA7"/>
    <w:multiLevelType w:val="hybridMultilevel"/>
    <w:tmpl w:val="A064876E"/>
    <w:lvl w:ilvl="0" w:tplc="0409000F">
      <w:start w:val="1"/>
      <w:numFmt w:val="decimal"/>
      <w:pStyle w:val="Lijst2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772A0"/>
    <w:multiLevelType w:val="hybridMultilevel"/>
    <w:tmpl w:val="59C40EE4"/>
    <w:lvl w:ilvl="0" w:tplc="859883C8">
      <w:start w:val="1"/>
      <w:numFmt w:val="decimal"/>
      <w:lvlText w:val="%1."/>
      <w:lvlJc w:val="left"/>
      <w:pPr>
        <w:ind w:left="72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96C12"/>
    <w:multiLevelType w:val="hybridMultilevel"/>
    <w:tmpl w:val="8124D2A4"/>
    <w:lvl w:ilvl="0" w:tplc="70BC5064">
      <w:numFmt w:val="bullet"/>
      <w:lvlText w:val=""/>
      <w:lvlJc w:val="left"/>
      <w:pPr>
        <w:ind w:left="729" w:hanging="720"/>
      </w:pPr>
      <w:rPr>
        <w:rFonts w:ascii="Symbol" w:eastAsia="Arial Unicode MS" w:hAnsi="Symbol" w:cs="Times New Roman" w:hint="default"/>
      </w:rPr>
    </w:lvl>
    <w:lvl w:ilvl="1" w:tplc="04090003">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1EED1C0E"/>
    <w:multiLevelType w:val="hybridMultilevel"/>
    <w:tmpl w:val="F0A45C82"/>
    <w:lvl w:ilvl="0" w:tplc="0413000B">
      <w:start w:val="1"/>
      <w:numFmt w:val="bullet"/>
      <w:lvlText w:val=""/>
      <w:lvlJc w:val="left"/>
      <w:pPr>
        <w:ind w:left="1060" w:hanging="70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F7B2B"/>
    <w:multiLevelType w:val="hybridMultilevel"/>
    <w:tmpl w:val="196E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41F2D"/>
    <w:multiLevelType w:val="hybridMultilevel"/>
    <w:tmpl w:val="4FD4D938"/>
    <w:lvl w:ilvl="0" w:tplc="980C982C">
      <w:start w:val="1"/>
      <w:numFmt w:val="bullet"/>
      <w:lvlText w:val="-"/>
      <w:lvlJc w:val="left"/>
      <w:pPr>
        <w:ind w:left="720" w:hanging="360"/>
      </w:pPr>
      <w:rPr>
        <w:rFonts w:ascii="Arial" w:eastAsia="MS Mincho"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4A504D"/>
    <w:multiLevelType w:val="hybridMultilevel"/>
    <w:tmpl w:val="387E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82780"/>
    <w:multiLevelType w:val="hybridMultilevel"/>
    <w:tmpl w:val="BB1810EC"/>
    <w:lvl w:ilvl="0" w:tplc="2C2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122C5"/>
    <w:multiLevelType w:val="hybridMultilevel"/>
    <w:tmpl w:val="1A3CCEBE"/>
    <w:lvl w:ilvl="0" w:tplc="B4D005C0">
      <w:start w:val="18"/>
      <w:numFmt w:val="bullet"/>
      <w:lvlText w:val="-"/>
      <w:lvlJc w:val="left"/>
      <w:pPr>
        <w:ind w:left="1060" w:hanging="360"/>
      </w:pPr>
      <w:rPr>
        <w:rFonts w:ascii="Arial" w:eastAsia="MS Mincho" w:hAnsi="Arial" w:cs="Arial"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35425229"/>
    <w:multiLevelType w:val="hybridMultilevel"/>
    <w:tmpl w:val="59C40EE4"/>
    <w:lvl w:ilvl="0" w:tplc="859883C8">
      <w:start w:val="1"/>
      <w:numFmt w:val="decimal"/>
      <w:lvlText w:val="%1."/>
      <w:lvlJc w:val="left"/>
      <w:pPr>
        <w:ind w:left="72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13976"/>
    <w:multiLevelType w:val="hybridMultilevel"/>
    <w:tmpl w:val="5680D02C"/>
    <w:lvl w:ilvl="0" w:tplc="B8D8C9D0">
      <w:start w:val="2"/>
      <w:numFmt w:val="bullet"/>
      <w:lvlText w:val=""/>
      <w:lvlJc w:val="left"/>
      <w:pPr>
        <w:ind w:left="1060" w:hanging="700"/>
      </w:pPr>
      <w:rPr>
        <w:rFonts w:ascii="Symbol" w:eastAsia="MS Mincho"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E5D08"/>
    <w:multiLevelType w:val="hybridMultilevel"/>
    <w:tmpl w:val="673CE338"/>
    <w:lvl w:ilvl="0" w:tplc="0409000B">
      <w:start w:val="1"/>
      <w:numFmt w:val="bullet"/>
      <w:pStyle w:val="List1"/>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A1E46E8"/>
    <w:multiLevelType w:val="hybridMultilevel"/>
    <w:tmpl w:val="59C40EE4"/>
    <w:lvl w:ilvl="0" w:tplc="859883C8">
      <w:start w:val="1"/>
      <w:numFmt w:val="decimal"/>
      <w:lvlText w:val="%1."/>
      <w:lvlJc w:val="left"/>
      <w:pPr>
        <w:ind w:left="720" w:hanging="360"/>
      </w:pPr>
      <w:rPr>
        <w:rFonts w:ascii="Arial" w:eastAsia="Cambr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55DFB"/>
    <w:multiLevelType w:val="multilevel"/>
    <w:tmpl w:val="3D2C305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B7C4BCB"/>
    <w:multiLevelType w:val="hybridMultilevel"/>
    <w:tmpl w:val="CE8A1B8A"/>
    <w:lvl w:ilvl="0" w:tplc="0413000B">
      <w:start w:val="1"/>
      <w:numFmt w:val="bullet"/>
      <w:lvlText w:val=""/>
      <w:lvlJc w:val="left"/>
      <w:pPr>
        <w:ind w:left="1420" w:hanging="360"/>
      </w:pPr>
      <w:rPr>
        <w:rFonts w:ascii="Wingdings" w:hAnsi="Wingdings" w:hint="default"/>
      </w:rPr>
    </w:lvl>
    <w:lvl w:ilvl="1" w:tplc="04090003">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nsid w:val="3CED08AD"/>
    <w:multiLevelType w:val="hybridMultilevel"/>
    <w:tmpl w:val="FC362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A25322"/>
    <w:multiLevelType w:val="hybridMultilevel"/>
    <w:tmpl w:val="D50497A4"/>
    <w:lvl w:ilvl="0" w:tplc="A2425F20">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877BC"/>
    <w:multiLevelType w:val="hybridMultilevel"/>
    <w:tmpl w:val="B6600A66"/>
    <w:lvl w:ilvl="0" w:tplc="AE4418E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00C7D"/>
    <w:multiLevelType w:val="hybridMultilevel"/>
    <w:tmpl w:val="562C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037A2"/>
    <w:multiLevelType w:val="hybridMultilevel"/>
    <w:tmpl w:val="268C0FDE"/>
    <w:lvl w:ilvl="0" w:tplc="9A2CF72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76E4A"/>
    <w:multiLevelType w:val="hybridMultilevel"/>
    <w:tmpl w:val="C436FA4E"/>
    <w:lvl w:ilvl="0" w:tplc="0413000B">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nsid w:val="4E5D1B10"/>
    <w:multiLevelType w:val="hybridMultilevel"/>
    <w:tmpl w:val="C46E574A"/>
    <w:lvl w:ilvl="0" w:tplc="B4D005C0">
      <w:start w:val="18"/>
      <w:numFmt w:val="bullet"/>
      <w:lvlText w:val="-"/>
      <w:lvlJc w:val="left"/>
      <w:pPr>
        <w:ind w:left="1060" w:hanging="360"/>
      </w:pPr>
      <w:rPr>
        <w:rFonts w:ascii="Arial" w:eastAsia="MS Mincho" w:hAnsi="Arial" w:cs="Aria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nsid w:val="52E96ED8"/>
    <w:multiLevelType w:val="hybridMultilevel"/>
    <w:tmpl w:val="3D60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54172"/>
    <w:multiLevelType w:val="hybridMultilevel"/>
    <w:tmpl w:val="F8A681B0"/>
    <w:lvl w:ilvl="0" w:tplc="980C982C">
      <w:start w:val="1"/>
      <w:numFmt w:val="bullet"/>
      <w:lvlText w:val="-"/>
      <w:lvlJc w:val="left"/>
      <w:pPr>
        <w:ind w:left="720" w:hanging="360"/>
      </w:pPr>
      <w:rPr>
        <w:rFonts w:ascii="Arial" w:eastAsia="MS Mincho"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6497F47"/>
    <w:multiLevelType w:val="hybridMultilevel"/>
    <w:tmpl w:val="188AAE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200641"/>
    <w:multiLevelType w:val="multilevel"/>
    <w:tmpl w:val="CAB6517E"/>
    <w:lvl w:ilvl="0">
      <w:start w:val="1"/>
      <w:numFmt w:val="decimal"/>
      <w:lvlText w:val="%1."/>
      <w:lvlJc w:val="left"/>
      <w:pPr>
        <w:ind w:left="1060" w:hanging="70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0A6FF0"/>
    <w:multiLevelType w:val="hybridMultilevel"/>
    <w:tmpl w:val="580C2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E5113D7"/>
    <w:multiLevelType w:val="hybridMultilevel"/>
    <w:tmpl w:val="BB1810EC"/>
    <w:lvl w:ilvl="0" w:tplc="2C2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60A9B"/>
    <w:multiLevelType w:val="hybridMultilevel"/>
    <w:tmpl w:val="E80E0CAE"/>
    <w:lvl w:ilvl="0" w:tplc="C30AD5AC">
      <w:start w:val="1"/>
      <w:numFmt w:val="decimal"/>
      <w:lvlText w:val="%1."/>
      <w:lvlJc w:val="left"/>
      <w:pPr>
        <w:ind w:left="720" w:hanging="360"/>
      </w:pPr>
      <w:rPr>
        <w:rFonts w:ascii="Arial" w:eastAsia="Cambria" w:hAnsi="Arial" w:cs="Arial"/>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20A33"/>
    <w:multiLevelType w:val="multilevel"/>
    <w:tmpl w:val="FD3210A4"/>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6DB8716A"/>
    <w:multiLevelType w:val="hybridMultilevel"/>
    <w:tmpl w:val="30EC130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9CD6E98"/>
    <w:multiLevelType w:val="hybridMultilevel"/>
    <w:tmpl w:val="4D2020C2"/>
    <w:lvl w:ilvl="0" w:tplc="980C982C">
      <w:start w:val="1"/>
      <w:numFmt w:val="bullet"/>
      <w:lvlText w:val="-"/>
      <w:lvlJc w:val="left"/>
      <w:pPr>
        <w:ind w:left="1060" w:hanging="700"/>
      </w:pPr>
      <w:rPr>
        <w:rFonts w:ascii="Arial" w:eastAsia="MS Mincho" w:hAnsi="Arial" w:cs="Aria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6472"/>
    <w:multiLevelType w:val="hybridMultilevel"/>
    <w:tmpl w:val="5E323E6E"/>
    <w:lvl w:ilvl="0" w:tplc="B4D005C0">
      <w:start w:val="18"/>
      <w:numFmt w:val="bullet"/>
      <w:lvlText w:val="-"/>
      <w:lvlJc w:val="left"/>
      <w:pPr>
        <w:ind w:left="1060" w:hanging="360"/>
      </w:pPr>
      <w:rPr>
        <w:rFonts w:ascii="Arial" w:eastAsia="MS Mincho" w:hAnsi="Arial" w:cs="Aria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8"/>
  </w:num>
  <w:num w:numId="2">
    <w:abstractNumId w:val="31"/>
  </w:num>
  <w:num w:numId="3">
    <w:abstractNumId w:val="41"/>
  </w:num>
  <w:num w:numId="4">
    <w:abstractNumId w:val="21"/>
  </w:num>
  <w:num w:numId="5">
    <w:abstractNumId w:val="20"/>
  </w:num>
  <w:num w:numId="6">
    <w:abstractNumId w:val="35"/>
  </w:num>
  <w:num w:numId="7">
    <w:abstractNumId w:val="10"/>
  </w:num>
  <w:num w:numId="8">
    <w:abstractNumId w:val="42"/>
  </w:num>
  <w:num w:numId="9">
    <w:abstractNumId w:val="23"/>
  </w:num>
  <w:num w:numId="10">
    <w:abstractNumId w:val="37"/>
  </w:num>
  <w:num w:numId="11">
    <w:abstractNumId w:val="38"/>
  </w:num>
  <w:num w:numId="12">
    <w:abstractNumId w:val="22"/>
  </w:num>
  <w:num w:numId="13">
    <w:abstractNumId w:val="11"/>
  </w:num>
  <w:num w:numId="14">
    <w:abstractNumId w:val="17"/>
  </w:num>
  <w:num w:numId="15">
    <w:abstractNumId w:val="28"/>
  </w:num>
  <w:num w:numId="16">
    <w:abstractNumId w:val="19"/>
  </w:num>
  <w:num w:numId="17">
    <w:abstractNumId w:val="39"/>
  </w:num>
  <w:num w:numId="18">
    <w:abstractNumId w:val="7"/>
  </w:num>
  <w:num w:numId="19">
    <w:abstractNumId w:val="26"/>
  </w:num>
  <w:num w:numId="20">
    <w:abstractNumId w:val="8"/>
  </w:num>
  <w:num w:numId="21">
    <w:abstractNumId w:val="15"/>
  </w:num>
  <w:num w:numId="22">
    <w:abstractNumId w:val="33"/>
  </w:num>
  <w:num w:numId="23">
    <w:abstractNumId w:val="24"/>
  </w:num>
  <w:num w:numId="24">
    <w:abstractNumId w:val="30"/>
  </w:num>
  <w:num w:numId="25">
    <w:abstractNumId w:val="13"/>
  </w:num>
  <w:num w:numId="26">
    <w:abstractNumId w:val="34"/>
  </w:num>
  <w:num w:numId="27">
    <w:abstractNumId w:val="32"/>
  </w:num>
  <w:num w:numId="28">
    <w:abstractNumId w:val="40"/>
  </w:num>
  <w:num w:numId="29">
    <w:abstractNumId w:val="27"/>
  </w:num>
  <w:num w:numId="30">
    <w:abstractNumId w:val="1"/>
  </w:num>
  <w:num w:numId="31">
    <w:abstractNumId w:val="2"/>
  </w:num>
  <w:num w:numId="32">
    <w:abstractNumId w:val="3"/>
  </w:num>
  <w:num w:numId="33">
    <w:abstractNumId w:val="4"/>
  </w:num>
  <w:num w:numId="34">
    <w:abstractNumId w:val="5"/>
  </w:num>
  <w:num w:numId="35">
    <w:abstractNumId w:val="12"/>
  </w:num>
  <w:num w:numId="36">
    <w:abstractNumId w:val="6"/>
  </w:num>
  <w:num w:numId="37">
    <w:abstractNumId w:val="29"/>
  </w:num>
  <w:num w:numId="38">
    <w:abstractNumId w:val="9"/>
  </w:num>
  <w:num w:numId="39">
    <w:abstractNumId w:val="16"/>
  </w:num>
  <w:num w:numId="40">
    <w:abstractNumId w:val="14"/>
  </w:num>
  <w:num w:numId="41">
    <w:abstractNumId w:val="0"/>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46"/>
    <w:rsid w:val="00020353"/>
    <w:rsid w:val="00020B17"/>
    <w:rsid w:val="00024C57"/>
    <w:rsid w:val="000278F9"/>
    <w:rsid w:val="000279B0"/>
    <w:rsid w:val="00051820"/>
    <w:rsid w:val="00066C5F"/>
    <w:rsid w:val="000733FD"/>
    <w:rsid w:val="00095791"/>
    <w:rsid w:val="000D07C9"/>
    <w:rsid w:val="000E61CC"/>
    <w:rsid w:val="000F6671"/>
    <w:rsid w:val="001006C9"/>
    <w:rsid w:val="00101AA1"/>
    <w:rsid w:val="00101ADE"/>
    <w:rsid w:val="001207C5"/>
    <w:rsid w:val="001275C9"/>
    <w:rsid w:val="00127E07"/>
    <w:rsid w:val="00131782"/>
    <w:rsid w:val="001376EA"/>
    <w:rsid w:val="001511BA"/>
    <w:rsid w:val="00151F7D"/>
    <w:rsid w:val="00156A6E"/>
    <w:rsid w:val="001634DC"/>
    <w:rsid w:val="00172939"/>
    <w:rsid w:val="00173315"/>
    <w:rsid w:val="00174109"/>
    <w:rsid w:val="00181F9D"/>
    <w:rsid w:val="001A7153"/>
    <w:rsid w:val="001C4DCE"/>
    <w:rsid w:val="001D07B3"/>
    <w:rsid w:val="001D0E57"/>
    <w:rsid w:val="001D35B1"/>
    <w:rsid w:val="001E4559"/>
    <w:rsid w:val="0020324C"/>
    <w:rsid w:val="00205ABD"/>
    <w:rsid w:val="00212AF5"/>
    <w:rsid w:val="00214B83"/>
    <w:rsid w:val="00223FD4"/>
    <w:rsid w:val="002348B4"/>
    <w:rsid w:val="002439FA"/>
    <w:rsid w:val="00244A8E"/>
    <w:rsid w:val="0025227C"/>
    <w:rsid w:val="002561D0"/>
    <w:rsid w:val="002601E7"/>
    <w:rsid w:val="00260710"/>
    <w:rsid w:val="00282D24"/>
    <w:rsid w:val="00292269"/>
    <w:rsid w:val="0029675D"/>
    <w:rsid w:val="002A1AFD"/>
    <w:rsid w:val="002B199D"/>
    <w:rsid w:val="002B530D"/>
    <w:rsid w:val="002B6213"/>
    <w:rsid w:val="002D6021"/>
    <w:rsid w:val="0030669D"/>
    <w:rsid w:val="0031098A"/>
    <w:rsid w:val="00326391"/>
    <w:rsid w:val="00340F1E"/>
    <w:rsid w:val="00344428"/>
    <w:rsid w:val="003501DA"/>
    <w:rsid w:val="00350E37"/>
    <w:rsid w:val="003567C1"/>
    <w:rsid w:val="00356D68"/>
    <w:rsid w:val="003615DA"/>
    <w:rsid w:val="00364A8A"/>
    <w:rsid w:val="00371D66"/>
    <w:rsid w:val="00377835"/>
    <w:rsid w:val="00383B9B"/>
    <w:rsid w:val="003857F6"/>
    <w:rsid w:val="003A14CE"/>
    <w:rsid w:val="003B5D6C"/>
    <w:rsid w:val="003B774E"/>
    <w:rsid w:val="003E0041"/>
    <w:rsid w:val="003E4993"/>
    <w:rsid w:val="003F3CB9"/>
    <w:rsid w:val="003F3EF5"/>
    <w:rsid w:val="0040390B"/>
    <w:rsid w:val="0041345E"/>
    <w:rsid w:val="00416E3B"/>
    <w:rsid w:val="00421AB6"/>
    <w:rsid w:val="00445789"/>
    <w:rsid w:val="0045434C"/>
    <w:rsid w:val="004575AE"/>
    <w:rsid w:val="00457DB4"/>
    <w:rsid w:val="004617DF"/>
    <w:rsid w:val="00471D98"/>
    <w:rsid w:val="00487B23"/>
    <w:rsid w:val="0049181C"/>
    <w:rsid w:val="004B092E"/>
    <w:rsid w:val="004C647D"/>
    <w:rsid w:val="004D0FD0"/>
    <w:rsid w:val="004D12E5"/>
    <w:rsid w:val="004D4D57"/>
    <w:rsid w:val="004E0A46"/>
    <w:rsid w:val="004E3AC3"/>
    <w:rsid w:val="004F27B1"/>
    <w:rsid w:val="005025FB"/>
    <w:rsid w:val="005106B8"/>
    <w:rsid w:val="00517B7D"/>
    <w:rsid w:val="00522092"/>
    <w:rsid w:val="0053127D"/>
    <w:rsid w:val="0053257F"/>
    <w:rsid w:val="005338A1"/>
    <w:rsid w:val="0053500B"/>
    <w:rsid w:val="005478B9"/>
    <w:rsid w:val="00553396"/>
    <w:rsid w:val="00574B5B"/>
    <w:rsid w:val="00587B17"/>
    <w:rsid w:val="005D24EE"/>
    <w:rsid w:val="005D2861"/>
    <w:rsid w:val="005D3F2E"/>
    <w:rsid w:val="005E43D3"/>
    <w:rsid w:val="005F13ED"/>
    <w:rsid w:val="005F33A4"/>
    <w:rsid w:val="005F3CAC"/>
    <w:rsid w:val="005F6384"/>
    <w:rsid w:val="00601142"/>
    <w:rsid w:val="00603AA8"/>
    <w:rsid w:val="00612FE7"/>
    <w:rsid w:val="00613FD0"/>
    <w:rsid w:val="00616780"/>
    <w:rsid w:val="00617C1D"/>
    <w:rsid w:val="00633DEF"/>
    <w:rsid w:val="00634EAD"/>
    <w:rsid w:val="00640D4C"/>
    <w:rsid w:val="00645DD1"/>
    <w:rsid w:val="00647CAD"/>
    <w:rsid w:val="00650E6E"/>
    <w:rsid w:val="00651FDC"/>
    <w:rsid w:val="00655B86"/>
    <w:rsid w:val="0069297D"/>
    <w:rsid w:val="00696135"/>
    <w:rsid w:val="006A299B"/>
    <w:rsid w:val="006A4E6D"/>
    <w:rsid w:val="006A6591"/>
    <w:rsid w:val="006A7EBB"/>
    <w:rsid w:val="006B16A1"/>
    <w:rsid w:val="006B5172"/>
    <w:rsid w:val="006D0AA2"/>
    <w:rsid w:val="006D1D72"/>
    <w:rsid w:val="006E2FF8"/>
    <w:rsid w:val="00714342"/>
    <w:rsid w:val="007144B1"/>
    <w:rsid w:val="00714F78"/>
    <w:rsid w:val="007162BE"/>
    <w:rsid w:val="0072159B"/>
    <w:rsid w:val="00722AF2"/>
    <w:rsid w:val="0073741A"/>
    <w:rsid w:val="00745E39"/>
    <w:rsid w:val="007510C2"/>
    <w:rsid w:val="00772866"/>
    <w:rsid w:val="00783F38"/>
    <w:rsid w:val="007D274D"/>
    <w:rsid w:val="007D2ADE"/>
    <w:rsid w:val="007F7940"/>
    <w:rsid w:val="00801371"/>
    <w:rsid w:val="00817D4E"/>
    <w:rsid w:val="00820A2F"/>
    <w:rsid w:val="008259FE"/>
    <w:rsid w:val="00831DCE"/>
    <w:rsid w:val="00841FD7"/>
    <w:rsid w:val="00846140"/>
    <w:rsid w:val="0084651E"/>
    <w:rsid w:val="00852077"/>
    <w:rsid w:val="00857AA7"/>
    <w:rsid w:val="0087354F"/>
    <w:rsid w:val="00884437"/>
    <w:rsid w:val="00885EEC"/>
    <w:rsid w:val="00886B91"/>
    <w:rsid w:val="00886F4A"/>
    <w:rsid w:val="00890832"/>
    <w:rsid w:val="008926A4"/>
    <w:rsid w:val="008A031B"/>
    <w:rsid w:val="008A3B1C"/>
    <w:rsid w:val="008A4D42"/>
    <w:rsid w:val="008A7F97"/>
    <w:rsid w:val="008B0E4F"/>
    <w:rsid w:val="008C24C1"/>
    <w:rsid w:val="008C5510"/>
    <w:rsid w:val="008D7367"/>
    <w:rsid w:val="008E29C3"/>
    <w:rsid w:val="008E4DEE"/>
    <w:rsid w:val="008F5D11"/>
    <w:rsid w:val="00914730"/>
    <w:rsid w:val="00920E7D"/>
    <w:rsid w:val="00923B40"/>
    <w:rsid w:val="00927DC7"/>
    <w:rsid w:val="00934E4C"/>
    <w:rsid w:val="00936F55"/>
    <w:rsid w:val="00954189"/>
    <w:rsid w:val="009552B3"/>
    <w:rsid w:val="009612C1"/>
    <w:rsid w:val="00964B69"/>
    <w:rsid w:val="009747BD"/>
    <w:rsid w:val="009840A1"/>
    <w:rsid w:val="0098642B"/>
    <w:rsid w:val="0099356A"/>
    <w:rsid w:val="009966F8"/>
    <w:rsid w:val="00997A28"/>
    <w:rsid w:val="009A0F53"/>
    <w:rsid w:val="009C08B0"/>
    <w:rsid w:val="009C6F03"/>
    <w:rsid w:val="009E27A5"/>
    <w:rsid w:val="00A05002"/>
    <w:rsid w:val="00A202D4"/>
    <w:rsid w:val="00A26082"/>
    <w:rsid w:val="00A43C4D"/>
    <w:rsid w:val="00A47BF5"/>
    <w:rsid w:val="00A503AD"/>
    <w:rsid w:val="00A53107"/>
    <w:rsid w:val="00A57F52"/>
    <w:rsid w:val="00A63116"/>
    <w:rsid w:val="00A635D9"/>
    <w:rsid w:val="00A85E52"/>
    <w:rsid w:val="00A861F1"/>
    <w:rsid w:val="00A91C40"/>
    <w:rsid w:val="00A95488"/>
    <w:rsid w:val="00AA0DBC"/>
    <w:rsid w:val="00AB4AD9"/>
    <w:rsid w:val="00AB78FB"/>
    <w:rsid w:val="00AC7982"/>
    <w:rsid w:val="00AD0677"/>
    <w:rsid w:val="00AD19E4"/>
    <w:rsid w:val="00AE4CAD"/>
    <w:rsid w:val="00AE7691"/>
    <w:rsid w:val="00B005F3"/>
    <w:rsid w:val="00B12323"/>
    <w:rsid w:val="00B2261C"/>
    <w:rsid w:val="00B5335D"/>
    <w:rsid w:val="00B704E3"/>
    <w:rsid w:val="00B7058E"/>
    <w:rsid w:val="00B72133"/>
    <w:rsid w:val="00B73C46"/>
    <w:rsid w:val="00B85E88"/>
    <w:rsid w:val="00B92F5E"/>
    <w:rsid w:val="00BA0A32"/>
    <w:rsid w:val="00BA287B"/>
    <w:rsid w:val="00BA3077"/>
    <w:rsid w:val="00BA4FE2"/>
    <w:rsid w:val="00BB0F3C"/>
    <w:rsid w:val="00BB269D"/>
    <w:rsid w:val="00BC1868"/>
    <w:rsid w:val="00BD4A41"/>
    <w:rsid w:val="00BF081C"/>
    <w:rsid w:val="00BF2932"/>
    <w:rsid w:val="00C1006B"/>
    <w:rsid w:val="00C10564"/>
    <w:rsid w:val="00C110F6"/>
    <w:rsid w:val="00C139E9"/>
    <w:rsid w:val="00C35C68"/>
    <w:rsid w:val="00C37DA2"/>
    <w:rsid w:val="00C41AF0"/>
    <w:rsid w:val="00C500D3"/>
    <w:rsid w:val="00C53F9D"/>
    <w:rsid w:val="00C60AF3"/>
    <w:rsid w:val="00C62FC1"/>
    <w:rsid w:val="00C66C2C"/>
    <w:rsid w:val="00C713BD"/>
    <w:rsid w:val="00C72D9A"/>
    <w:rsid w:val="00C75C11"/>
    <w:rsid w:val="00C805D6"/>
    <w:rsid w:val="00C8597F"/>
    <w:rsid w:val="00C86C26"/>
    <w:rsid w:val="00C86F8E"/>
    <w:rsid w:val="00C91157"/>
    <w:rsid w:val="00C92BC6"/>
    <w:rsid w:val="00CA5E21"/>
    <w:rsid w:val="00CA785C"/>
    <w:rsid w:val="00CB47E6"/>
    <w:rsid w:val="00CB4D07"/>
    <w:rsid w:val="00CB624C"/>
    <w:rsid w:val="00CD0AC8"/>
    <w:rsid w:val="00CD6910"/>
    <w:rsid w:val="00CE292B"/>
    <w:rsid w:val="00CF6E6E"/>
    <w:rsid w:val="00D00AB5"/>
    <w:rsid w:val="00D24D91"/>
    <w:rsid w:val="00D27359"/>
    <w:rsid w:val="00D308DC"/>
    <w:rsid w:val="00D35ED0"/>
    <w:rsid w:val="00D47B9E"/>
    <w:rsid w:val="00D57C56"/>
    <w:rsid w:val="00D60FD4"/>
    <w:rsid w:val="00D71F96"/>
    <w:rsid w:val="00D76260"/>
    <w:rsid w:val="00D77C97"/>
    <w:rsid w:val="00D857E8"/>
    <w:rsid w:val="00D92D56"/>
    <w:rsid w:val="00D97E4A"/>
    <w:rsid w:val="00DA1A59"/>
    <w:rsid w:val="00DB389E"/>
    <w:rsid w:val="00DC4BFD"/>
    <w:rsid w:val="00DC5C8A"/>
    <w:rsid w:val="00DC73E7"/>
    <w:rsid w:val="00DD3C78"/>
    <w:rsid w:val="00DE618B"/>
    <w:rsid w:val="00E10CBB"/>
    <w:rsid w:val="00E15DB3"/>
    <w:rsid w:val="00E241C9"/>
    <w:rsid w:val="00E458D2"/>
    <w:rsid w:val="00E4669C"/>
    <w:rsid w:val="00E4716D"/>
    <w:rsid w:val="00E62281"/>
    <w:rsid w:val="00E63307"/>
    <w:rsid w:val="00EA17CC"/>
    <w:rsid w:val="00EA1FA8"/>
    <w:rsid w:val="00EA51B8"/>
    <w:rsid w:val="00EA6EF2"/>
    <w:rsid w:val="00EB46B3"/>
    <w:rsid w:val="00EB7F91"/>
    <w:rsid w:val="00EF7332"/>
    <w:rsid w:val="00F01442"/>
    <w:rsid w:val="00F03BA5"/>
    <w:rsid w:val="00F12D6D"/>
    <w:rsid w:val="00F14C47"/>
    <w:rsid w:val="00F17F8B"/>
    <w:rsid w:val="00F233DD"/>
    <w:rsid w:val="00F4058F"/>
    <w:rsid w:val="00F40EC7"/>
    <w:rsid w:val="00F450B0"/>
    <w:rsid w:val="00F47F7F"/>
    <w:rsid w:val="00F61EE5"/>
    <w:rsid w:val="00F70AC6"/>
    <w:rsid w:val="00F75264"/>
    <w:rsid w:val="00F85B08"/>
    <w:rsid w:val="00F908A7"/>
    <w:rsid w:val="00FA297F"/>
    <w:rsid w:val="00FB4997"/>
    <w:rsid w:val="00FF2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2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F9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B2261C"/>
  </w:style>
  <w:style w:type="character" w:customStyle="1" w:styleId="TekstopmerkingChar">
    <w:name w:val="Tekst opmerking Char"/>
    <w:basedOn w:val="Standaardalinea-lettertype"/>
    <w:link w:val="Tekstopmerking"/>
    <w:uiPriority w:val="99"/>
    <w:rsid w:val="00B2261C"/>
  </w:style>
  <w:style w:type="character" w:styleId="Verwijzingopmerking">
    <w:name w:val="annotation reference"/>
    <w:uiPriority w:val="99"/>
    <w:semiHidden/>
    <w:unhideWhenUsed/>
    <w:rsid w:val="00B2261C"/>
    <w:rPr>
      <w:sz w:val="16"/>
      <w:szCs w:val="16"/>
    </w:rPr>
  </w:style>
  <w:style w:type="paragraph" w:styleId="Ballontekst">
    <w:name w:val="Balloon Text"/>
    <w:basedOn w:val="Standaard"/>
    <w:link w:val="BallontekstChar"/>
    <w:uiPriority w:val="99"/>
    <w:semiHidden/>
    <w:unhideWhenUsed/>
    <w:rsid w:val="00B2261C"/>
    <w:rPr>
      <w:rFonts w:ascii="Lucida Grande" w:hAnsi="Lucida Grande" w:cs="Lucida Grande"/>
      <w:sz w:val="18"/>
      <w:szCs w:val="18"/>
    </w:rPr>
  </w:style>
  <w:style w:type="character" w:customStyle="1" w:styleId="BallontekstChar">
    <w:name w:val="Ballontekst Char"/>
    <w:link w:val="Ballontekst"/>
    <w:uiPriority w:val="99"/>
    <w:semiHidden/>
    <w:rsid w:val="00B2261C"/>
    <w:rPr>
      <w:rFonts w:ascii="Lucida Grande" w:hAnsi="Lucida Grande" w:cs="Lucida Grande"/>
      <w:sz w:val="18"/>
      <w:szCs w:val="18"/>
    </w:rPr>
  </w:style>
  <w:style w:type="paragraph" w:customStyle="1" w:styleId="Kleurrijkelijst-accent11">
    <w:name w:val="Kleurrijke lijst - accent 11"/>
    <w:basedOn w:val="Standaard"/>
    <w:uiPriority w:val="34"/>
    <w:qFormat/>
    <w:rsid w:val="00613FD0"/>
    <w:pPr>
      <w:ind w:left="720"/>
      <w:contextualSpacing/>
    </w:pPr>
  </w:style>
  <w:style w:type="paragraph" w:styleId="Voettekst">
    <w:name w:val="footer"/>
    <w:basedOn w:val="Standaard"/>
    <w:link w:val="VoettekstChar"/>
    <w:uiPriority w:val="99"/>
    <w:unhideWhenUsed/>
    <w:rsid w:val="00914730"/>
    <w:pPr>
      <w:tabs>
        <w:tab w:val="center" w:pos="4536"/>
        <w:tab w:val="right" w:pos="9072"/>
      </w:tabs>
    </w:pPr>
  </w:style>
  <w:style w:type="character" w:customStyle="1" w:styleId="VoettekstChar">
    <w:name w:val="Voettekst Char"/>
    <w:basedOn w:val="Standaardalinea-lettertype"/>
    <w:link w:val="Voettekst"/>
    <w:uiPriority w:val="99"/>
    <w:rsid w:val="00914730"/>
  </w:style>
  <w:style w:type="character" w:styleId="Paginanummer">
    <w:name w:val="page number"/>
    <w:basedOn w:val="Standaardalinea-lettertype"/>
    <w:uiPriority w:val="99"/>
    <w:semiHidden/>
    <w:unhideWhenUsed/>
    <w:rsid w:val="00914730"/>
  </w:style>
  <w:style w:type="paragraph" w:styleId="Koptekst">
    <w:name w:val="header"/>
    <w:basedOn w:val="Standaard"/>
    <w:link w:val="KoptekstChar"/>
    <w:uiPriority w:val="99"/>
    <w:unhideWhenUsed/>
    <w:rsid w:val="00914730"/>
    <w:pPr>
      <w:tabs>
        <w:tab w:val="center" w:pos="4536"/>
        <w:tab w:val="right" w:pos="9072"/>
      </w:tabs>
    </w:pPr>
  </w:style>
  <w:style w:type="character" w:customStyle="1" w:styleId="KoptekstChar">
    <w:name w:val="Koptekst Char"/>
    <w:basedOn w:val="Standaardalinea-lettertype"/>
    <w:link w:val="Koptekst"/>
    <w:uiPriority w:val="99"/>
    <w:rsid w:val="00914730"/>
  </w:style>
  <w:style w:type="paragraph" w:customStyle="1" w:styleId="Geenafstand1">
    <w:name w:val="Geen afstand1"/>
    <w:uiPriority w:val="1"/>
    <w:qFormat/>
    <w:rsid w:val="005F3CAC"/>
    <w:rPr>
      <w:rFonts w:eastAsia="Cambria"/>
      <w:sz w:val="22"/>
      <w:szCs w:val="22"/>
      <w:lang w:val="en-US" w:eastAsia="en-US"/>
    </w:rPr>
  </w:style>
  <w:style w:type="paragraph" w:styleId="Onderwerpvanopmerking">
    <w:name w:val="annotation subject"/>
    <w:basedOn w:val="Tekstopmerking"/>
    <w:next w:val="Tekstopmerking"/>
    <w:link w:val="OnderwerpvanopmerkingChar"/>
    <w:uiPriority w:val="99"/>
    <w:semiHidden/>
    <w:unhideWhenUsed/>
    <w:rsid w:val="003857F6"/>
    <w:rPr>
      <w:b/>
      <w:bCs/>
      <w:sz w:val="20"/>
      <w:szCs w:val="20"/>
    </w:rPr>
  </w:style>
  <w:style w:type="character" w:customStyle="1" w:styleId="OnderwerpvanopmerkingChar">
    <w:name w:val="Onderwerp van opmerking Char"/>
    <w:link w:val="Onderwerpvanopmerking"/>
    <w:uiPriority w:val="99"/>
    <w:semiHidden/>
    <w:rsid w:val="003857F6"/>
    <w:rPr>
      <w:b/>
      <w:bCs/>
    </w:rPr>
  </w:style>
  <w:style w:type="paragraph" w:customStyle="1" w:styleId="List1">
    <w:name w:val="List 1"/>
    <w:basedOn w:val="Standaard"/>
    <w:semiHidden/>
    <w:rsid w:val="005D3F2E"/>
    <w:pPr>
      <w:numPr>
        <w:numId w:val="4"/>
      </w:numPr>
    </w:pPr>
    <w:rPr>
      <w:rFonts w:ascii="Times New Roman" w:eastAsia="Times New Roman" w:hAnsi="Times New Roman"/>
      <w:sz w:val="20"/>
      <w:szCs w:val="20"/>
      <w:lang w:val="en-US" w:eastAsia="en-US"/>
    </w:rPr>
  </w:style>
  <w:style w:type="paragraph" w:customStyle="1" w:styleId="Lijst21">
    <w:name w:val="Lijst 21"/>
    <w:basedOn w:val="Standaard"/>
    <w:semiHidden/>
    <w:rsid w:val="005D3F2E"/>
    <w:pPr>
      <w:numPr>
        <w:numId w:val="7"/>
      </w:numPr>
    </w:pPr>
    <w:rPr>
      <w:rFonts w:ascii="Times New Roman" w:eastAsia="Times New Roman" w:hAnsi="Times New Roman"/>
      <w:sz w:val="20"/>
      <w:szCs w:val="20"/>
      <w:lang w:val="en-US" w:eastAsia="en-US"/>
    </w:rPr>
  </w:style>
  <w:style w:type="paragraph" w:styleId="Normaalweb">
    <w:name w:val="Normal (Web)"/>
    <w:basedOn w:val="Standaard"/>
    <w:uiPriority w:val="99"/>
    <w:unhideWhenUsed/>
    <w:rsid w:val="00214B83"/>
    <w:pPr>
      <w:spacing w:before="100" w:beforeAutospacing="1" w:after="100" w:afterAutospacing="1"/>
    </w:pPr>
    <w:rPr>
      <w:rFonts w:ascii="Times New Roman" w:eastAsia="Times New Roman" w:hAnsi="Times New Roman"/>
      <w:lang w:val="en-US" w:eastAsia="en-US"/>
    </w:rPr>
  </w:style>
  <w:style w:type="character" w:customStyle="1" w:styleId="apple-style-span">
    <w:name w:val="apple-style-span"/>
    <w:basedOn w:val="Standaardalinea-lettertype"/>
    <w:rsid w:val="002D6021"/>
  </w:style>
  <w:style w:type="paragraph" w:styleId="Revisie">
    <w:name w:val="Revision"/>
    <w:hidden/>
    <w:uiPriority w:val="99"/>
    <w:semiHidden/>
    <w:rsid w:val="00587B17"/>
    <w:rPr>
      <w:sz w:val="24"/>
      <w:szCs w:val="24"/>
    </w:rPr>
  </w:style>
  <w:style w:type="paragraph" w:styleId="Lijstalinea">
    <w:name w:val="List Paragraph"/>
    <w:basedOn w:val="Standaard"/>
    <w:uiPriority w:val="34"/>
    <w:qFormat/>
    <w:rsid w:val="009C6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F9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B2261C"/>
  </w:style>
  <w:style w:type="character" w:customStyle="1" w:styleId="TekstopmerkingChar">
    <w:name w:val="Tekst opmerking Char"/>
    <w:basedOn w:val="Standaardalinea-lettertype"/>
    <w:link w:val="Tekstopmerking"/>
    <w:uiPriority w:val="99"/>
    <w:rsid w:val="00B2261C"/>
  </w:style>
  <w:style w:type="character" w:styleId="Verwijzingopmerking">
    <w:name w:val="annotation reference"/>
    <w:uiPriority w:val="99"/>
    <w:semiHidden/>
    <w:unhideWhenUsed/>
    <w:rsid w:val="00B2261C"/>
    <w:rPr>
      <w:sz w:val="16"/>
      <w:szCs w:val="16"/>
    </w:rPr>
  </w:style>
  <w:style w:type="paragraph" w:styleId="Ballontekst">
    <w:name w:val="Balloon Text"/>
    <w:basedOn w:val="Standaard"/>
    <w:link w:val="BallontekstChar"/>
    <w:uiPriority w:val="99"/>
    <w:semiHidden/>
    <w:unhideWhenUsed/>
    <w:rsid w:val="00B2261C"/>
    <w:rPr>
      <w:rFonts w:ascii="Lucida Grande" w:hAnsi="Lucida Grande" w:cs="Lucida Grande"/>
      <w:sz w:val="18"/>
      <w:szCs w:val="18"/>
    </w:rPr>
  </w:style>
  <w:style w:type="character" w:customStyle="1" w:styleId="BallontekstChar">
    <w:name w:val="Ballontekst Char"/>
    <w:link w:val="Ballontekst"/>
    <w:uiPriority w:val="99"/>
    <w:semiHidden/>
    <w:rsid w:val="00B2261C"/>
    <w:rPr>
      <w:rFonts w:ascii="Lucida Grande" w:hAnsi="Lucida Grande" w:cs="Lucida Grande"/>
      <w:sz w:val="18"/>
      <w:szCs w:val="18"/>
    </w:rPr>
  </w:style>
  <w:style w:type="paragraph" w:customStyle="1" w:styleId="Kleurrijkelijst-accent11">
    <w:name w:val="Kleurrijke lijst - accent 11"/>
    <w:basedOn w:val="Standaard"/>
    <w:uiPriority w:val="34"/>
    <w:qFormat/>
    <w:rsid w:val="00613FD0"/>
    <w:pPr>
      <w:ind w:left="720"/>
      <w:contextualSpacing/>
    </w:pPr>
  </w:style>
  <w:style w:type="paragraph" w:styleId="Voettekst">
    <w:name w:val="footer"/>
    <w:basedOn w:val="Standaard"/>
    <w:link w:val="VoettekstChar"/>
    <w:uiPriority w:val="99"/>
    <w:unhideWhenUsed/>
    <w:rsid w:val="00914730"/>
    <w:pPr>
      <w:tabs>
        <w:tab w:val="center" w:pos="4536"/>
        <w:tab w:val="right" w:pos="9072"/>
      </w:tabs>
    </w:pPr>
  </w:style>
  <w:style w:type="character" w:customStyle="1" w:styleId="VoettekstChar">
    <w:name w:val="Voettekst Char"/>
    <w:basedOn w:val="Standaardalinea-lettertype"/>
    <w:link w:val="Voettekst"/>
    <w:uiPriority w:val="99"/>
    <w:rsid w:val="00914730"/>
  </w:style>
  <w:style w:type="character" w:styleId="Paginanummer">
    <w:name w:val="page number"/>
    <w:basedOn w:val="Standaardalinea-lettertype"/>
    <w:uiPriority w:val="99"/>
    <w:semiHidden/>
    <w:unhideWhenUsed/>
    <w:rsid w:val="00914730"/>
  </w:style>
  <w:style w:type="paragraph" w:styleId="Koptekst">
    <w:name w:val="header"/>
    <w:basedOn w:val="Standaard"/>
    <w:link w:val="KoptekstChar"/>
    <w:uiPriority w:val="99"/>
    <w:unhideWhenUsed/>
    <w:rsid w:val="00914730"/>
    <w:pPr>
      <w:tabs>
        <w:tab w:val="center" w:pos="4536"/>
        <w:tab w:val="right" w:pos="9072"/>
      </w:tabs>
    </w:pPr>
  </w:style>
  <w:style w:type="character" w:customStyle="1" w:styleId="KoptekstChar">
    <w:name w:val="Koptekst Char"/>
    <w:basedOn w:val="Standaardalinea-lettertype"/>
    <w:link w:val="Koptekst"/>
    <w:uiPriority w:val="99"/>
    <w:rsid w:val="00914730"/>
  </w:style>
  <w:style w:type="paragraph" w:customStyle="1" w:styleId="Geenafstand1">
    <w:name w:val="Geen afstand1"/>
    <w:uiPriority w:val="1"/>
    <w:qFormat/>
    <w:rsid w:val="005F3CAC"/>
    <w:rPr>
      <w:rFonts w:eastAsia="Cambria"/>
      <w:sz w:val="22"/>
      <w:szCs w:val="22"/>
      <w:lang w:val="en-US" w:eastAsia="en-US"/>
    </w:rPr>
  </w:style>
  <w:style w:type="paragraph" w:styleId="Onderwerpvanopmerking">
    <w:name w:val="annotation subject"/>
    <w:basedOn w:val="Tekstopmerking"/>
    <w:next w:val="Tekstopmerking"/>
    <w:link w:val="OnderwerpvanopmerkingChar"/>
    <w:uiPriority w:val="99"/>
    <w:semiHidden/>
    <w:unhideWhenUsed/>
    <w:rsid w:val="003857F6"/>
    <w:rPr>
      <w:b/>
      <w:bCs/>
      <w:sz w:val="20"/>
      <w:szCs w:val="20"/>
    </w:rPr>
  </w:style>
  <w:style w:type="character" w:customStyle="1" w:styleId="OnderwerpvanopmerkingChar">
    <w:name w:val="Onderwerp van opmerking Char"/>
    <w:link w:val="Onderwerpvanopmerking"/>
    <w:uiPriority w:val="99"/>
    <w:semiHidden/>
    <w:rsid w:val="003857F6"/>
    <w:rPr>
      <w:b/>
      <w:bCs/>
    </w:rPr>
  </w:style>
  <w:style w:type="paragraph" w:customStyle="1" w:styleId="List1">
    <w:name w:val="List 1"/>
    <w:basedOn w:val="Standaard"/>
    <w:semiHidden/>
    <w:rsid w:val="005D3F2E"/>
    <w:pPr>
      <w:numPr>
        <w:numId w:val="4"/>
      </w:numPr>
    </w:pPr>
    <w:rPr>
      <w:rFonts w:ascii="Times New Roman" w:eastAsia="Times New Roman" w:hAnsi="Times New Roman"/>
      <w:sz w:val="20"/>
      <w:szCs w:val="20"/>
      <w:lang w:val="en-US" w:eastAsia="en-US"/>
    </w:rPr>
  </w:style>
  <w:style w:type="paragraph" w:customStyle="1" w:styleId="Lijst21">
    <w:name w:val="Lijst 21"/>
    <w:basedOn w:val="Standaard"/>
    <w:semiHidden/>
    <w:rsid w:val="005D3F2E"/>
    <w:pPr>
      <w:numPr>
        <w:numId w:val="7"/>
      </w:numPr>
    </w:pPr>
    <w:rPr>
      <w:rFonts w:ascii="Times New Roman" w:eastAsia="Times New Roman" w:hAnsi="Times New Roman"/>
      <w:sz w:val="20"/>
      <w:szCs w:val="20"/>
      <w:lang w:val="en-US" w:eastAsia="en-US"/>
    </w:rPr>
  </w:style>
  <w:style w:type="paragraph" w:styleId="Normaalweb">
    <w:name w:val="Normal (Web)"/>
    <w:basedOn w:val="Standaard"/>
    <w:uiPriority w:val="99"/>
    <w:unhideWhenUsed/>
    <w:rsid w:val="00214B83"/>
    <w:pPr>
      <w:spacing w:before="100" w:beforeAutospacing="1" w:after="100" w:afterAutospacing="1"/>
    </w:pPr>
    <w:rPr>
      <w:rFonts w:ascii="Times New Roman" w:eastAsia="Times New Roman" w:hAnsi="Times New Roman"/>
      <w:lang w:val="en-US" w:eastAsia="en-US"/>
    </w:rPr>
  </w:style>
  <w:style w:type="character" w:customStyle="1" w:styleId="apple-style-span">
    <w:name w:val="apple-style-span"/>
    <w:basedOn w:val="Standaardalinea-lettertype"/>
    <w:rsid w:val="002D6021"/>
  </w:style>
  <w:style w:type="paragraph" w:styleId="Revisie">
    <w:name w:val="Revision"/>
    <w:hidden/>
    <w:uiPriority w:val="99"/>
    <w:semiHidden/>
    <w:rsid w:val="00587B17"/>
    <w:rPr>
      <w:sz w:val="24"/>
      <w:szCs w:val="24"/>
    </w:rPr>
  </w:style>
  <w:style w:type="paragraph" w:styleId="Lijstalinea">
    <w:name w:val="List Paragraph"/>
    <w:basedOn w:val="Standaard"/>
    <w:uiPriority w:val="34"/>
    <w:qFormat/>
    <w:rsid w:val="009C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4483">
      <w:bodyDiv w:val="1"/>
      <w:marLeft w:val="0"/>
      <w:marRight w:val="0"/>
      <w:marTop w:val="0"/>
      <w:marBottom w:val="0"/>
      <w:divBdr>
        <w:top w:val="none" w:sz="0" w:space="0" w:color="auto"/>
        <w:left w:val="none" w:sz="0" w:space="0" w:color="auto"/>
        <w:bottom w:val="none" w:sz="0" w:space="0" w:color="auto"/>
        <w:right w:val="none" w:sz="0" w:space="0" w:color="auto"/>
      </w:divBdr>
      <w:divsChild>
        <w:div w:id="2010130375">
          <w:marLeft w:val="0"/>
          <w:marRight w:val="0"/>
          <w:marTop w:val="0"/>
          <w:marBottom w:val="0"/>
          <w:divBdr>
            <w:top w:val="none" w:sz="0" w:space="0" w:color="auto"/>
            <w:left w:val="none" w:sz="0" w:space="0" w:color="auto"/>
            <w:bottom w:val="none" w:sz="0" w:space="0" w:color="auto"/>
            <w:right w:val="none" w:sz="0" w:space="0" w:color="auto"/>
          </w:divBdr>
          <w:divsChild>
            <w:div w:id="752048497">
              <w:marLeft w:val="0"/>
              <w:marRight w:val="0"/>
              <w:marTop w:val="0"/>
              <w:marBottom w:val="0"/>
              <w:divBdr>
                <w:top w:val="none" w:sz="0" w:space="0" w:color="auto"/>
                <w:left w:val="none" w:sz="0" w:space="0" w:color="auto"/>
                <w:bottom w:val="none" w:sz="0" w:space="0" w:color="auto"/>
                <w:right w:val="none" w:sz="0" w:space="0" w:color="auto"/>
              </w:divBdr>
              <w:divsChild>
                <w:div w:id="729811489">
                  <w:marLeft w:val="0"/>
                  <w:marRight w:val="0"/>
                  <w:marTop w:val="0"/>
                  <w:marBottom w:val="0"/>
                  <w:divBdr>
                    <w:top w:val="none" w:sz="0" w:space="0" w:color="auto"/>
                    <w:left w:val="none" w:sz="0" w:space="0" w:color="auto"/>
                    <w:bottom w:val="none" w:sz="0" w:space="0" w:color="auto"/>
                    <w:right w:val="none" w:sz="0" w:space="0" w:color="auto"/>
                  </w:divBdr>
                  <w:divsChild>
                    <w:div w:id="2124179911">
                      <w:marLeft w:val="0"/>
                      <w:marRight w:val="0"/>
                      <w:marTop w:val="0"/>
                      <w:marBottom w:val="0"/>
                      <w:divBdr>
                        <w:top w:val="none" w:sz="0" w:space="0" w:color="auto"/>
                        <w:left w:val="none" w:sz="0" w:space="0" w:color="auto"/>
                        <w:bottom w:val="none" w:sz="0" w:space="0" w:color="auto"/>
                        <w:right w:val="none" w:sz="0" w:space="0" w:color="auto"/>
                      </w:divBdr>
                      <w:divsChild>
                        <w:div w:id="802191655">
                          <w:marLeft w:val="0"/>
                          <w:marRight w:val="0"/>
                          <w:marTop w:val="0"/>
                          <w:marBottom w:val="0"/>
                          <w:divBdr>
                            <w:top w:val="none" w:sz="0" w:space="0" w:color="auto"/>
                            <w:left w:val="none" w:sz="0" w:space="0" w:color="auto"/>
                            <w:bottom w:val="none" w:sz="0" w:space="0" w:color="auto"/>
                            <w:right w:val="none" w:sz="0" w:space="0" w:color="auto"/>
                          </w:divBdr>
                          <w:divsChild>
                            <w:div w:id="2137789846">
                              <w:marLeft w:val="0"/>
                              <w:marRight w:val="0"/>
                              <w:marTop w:val="0"/>
                              <w:marBottom w:val="0"/>
                              <w:divBdr>
                                <w:top w:val="none" w:sz="0" w:space="0" w:color="auto"/>
                                <w:left w:val="none" w:sz="0" w:space="0" w:color="auto"/>
                                <w:bottom w:val="none" w:sz="0" w:space="0" w:color="auto"/>
                                <w:right w:val="none" w:sz="0" w:space="0" w:color="auto"/>
                              </w:divBdr>
                              <w:divsChild>
                                <w:div w:id="5768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06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606386DC8F847A198D2E198511E8B" ma:contentTypeVersion="0" ma:contentTypeDescription="Een nieuw document maken." ma:contentTypeScope="" ma:versionID="8d2761757e13fcca5e8d05871a13f378">
  <xsd:schema xmlns:xsd="http://www.w3.org/2001/XMLSchema" xmlns:xs="http://www.w3.org/2001/XMLSchema" xmlns:p="http://schemas.microsoft.com/office/2006/metadata/properties" targetNamespace="http://schemas.microsoft.com/office/2006/metadata/properties" ma:root="true" ma:fieldsID="0e50d5259540d85d220244de85cf8c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AD5A-C523-4387-B79B-AED82F3C2311}">
  <ds:schemaRefs>
    <ds:schemaRef ds:uri="http://schemas.microsoft.com/sharepoint/v3/contenttype/forms"/>
  </ds:schemaRefs>
</ds:datastoreItem>
</file>

<file path=customXml/itemProps2.xml><?xml version="1.0" encoding="utf-8"?>
<ds:datastoreItem xmlns:ds="http://schemas.openxmlformats.org/officeDocument/2006/customXml" ds:itemID="{BD390B9C-CDAB-4BA5-B537-38B9A271F6D0}">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65BBCE-C700-432E-A8FC-24198277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202EA3-6620-4B31-9558-E69F8A5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9253</Words>
  <Characters>50894</Characters>
  <Application>Microsoft Office Word</Application>
  <DocSecurity>0</DocSecurity>
  <Lines>424</Lines>
  <Paragraphs>120</Paragraphs>
  <ScaleCrop>false</ScaleCrop>
  <HeadingPairs>
    <vt:vector size="2" baseType="variant">
      <vt:variant>
        <vt:lpstr>Titel</vt:lpstr>
      </vt:variant>
      <vt:variant>
        <vt:i4>1</vt:i4>
      </vt:variant>
    </vt:vector>
  </HeadingPairs>
  <TitlesOfParts>
    <vt:vector size="1" baseType="lpstr">
      <vt:lpstr/>
    </vt:vector>
  </TitlesOfParts>
  <Company>Adviesgroep Terts</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Borkus</dc:creator>
  <cp:lastModifiedBy>Marije Evers</cp:lastModifiedBy>
  <cp:revision>2</cp:revision>
  <cp:lastPrinted>2013-10-24T08:35:00Z</cp:lastPrinted>
  <dcterms:created xsi:type="dcterms:W3CDTF">2015-07-10T14:41:00Z</dcterms:created>
  <dcterms:modified xsi:type="dcterms:W3CDTF">2015-07-10T14:41:00Z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0x0101006C8606386DC8F847A198D2E198511E8B</vt:lpwstr>
  </property>
</Properties>
</file>